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D18F4F" w14:textId="77777777" w:rsidR="00F82792" w:rsidRDefault="00F82792" w:rsidP="00F82792">
      <w:pPr>
        <w:rPr>
          <w:rFonts w:cs="Arial"/>
          <w:b/>
          <w:sz w:val="28"/>
        </w:rPr>
      </w:pPr>
      <w:bookmarkStart w:id="0" w:name="_GoBack"/>
      <w:bookmarkEnd w:id="0"/>
      <w:r>
        <w:rPr>
          <w:rFonts w:cs="Arial"/>
          <w:b/>
          <w:sz w:val="28"/>
        </w:rPr>
        <w:t>National Certificate in Māori (Te Waharoa) (Level 2) with optional strands in Reo Māori, Māori Performing Arts, Whakairo, Ngā Mahi a Te Whare Pora, Reo Māori Media, Te Whakamahi Whenua, and Marae Catering</w:t>
      </w:r>
    </w:p>
    <w:p w14:paraId="4073AD6E" w14:textId="77777777" w:rsidR="00921E0B" w:rsidRDefault="00921E0B">
      <w:pPr>
        <w:rPr>
          <w:rFonts w:cs="Arial"/>
        </w:rPr>
      </w:pPr>
    </w:p>
    <w:tbl>
      <w:tblPr>
        <w:tblW w:w="5000" w:type="pct"/>
        <w:tblLook w:val="0000" w:firstRow="0" w:lastRow="0" w:firstColumn="0" w:lastColumn="0" w:noHBand="0" w:noVBand="0"/>
      </w:tblPr>
      <w:tblGrid>
        <w:gridCol w:w="2805"/>
        <w:gridCol w:w="6834"/>
      </w:tblGrid>
      <w:tr w:rsidR="00921E0B" w14:paraId="664A980F" w14:textId="77777777">
        <w:tc>
          <w:tcPr>
            <w:tcW w:w="1455" w:type="pct"/>
            <w:tcMar>
              <w:top w:w="170" w:type="dxa"/>
              <w:bottom w:w="170" w:type="dxa"/>
            </w:tcMar>
          </w:tcPr>
          <w:p w14:paraId="30D125BC" w14:textId="77777777" w:rsidR="00921E0B" w:rsidRDefault="00921E0B">
            <w:pPr>
              <w:pStyle w:val="Style14ptBoldBefore6ptAfter6pt"/>
              <w:spacing w:before="0" w:after="0"/>
            </w:pPr>
            <w:r>
              <w:t>Level</w:t>
            </w:r>
          </w:p>
        </w:tc>
        <w:tc>
          <w:tcPr>
            <w:tcW w:w="3545" w:type="pct"/>
            <w:tcMar>
              <w:top w:w="170" w:type="dxa"/>
              <w:bottom w:w="170" w:type="dxa"/>
            </w:tcMar>
            <w:vAlign w:val="center"/>
          </w:tcPr>
          <w:p w14:paraId="62A16FCB" w14:textId="77777777" w:rsidR="00921E0B" w:rsidRDefault="00F82792">
            <w:pPr>
              <w:rPr>
                <w:rFonts w:cs="Arial"/>
                <w:b/>
                <w:bCs/>
                <w:sz w:val="28"/>
              </w:rPr>
            </w:pPr>
            <w:r>
              <w:rPr>
                <w:rFonts w:cs="Arial"/>
                <w:b/>
                <w:bCs/>
                <w:sz w:val="28"/>
              </w:rPr>
              <w:t>2</w:t>
            </w:r>
          </w:p>
        </w:tc>
      </w:tr>
      <w:tr w:rsidR="00921E0B" w14:paraId="5163351C" w14:textId="77777777">
        <w:tc>
          <w:tcPr>
            <w:tcW w:w="1455" w:type="pct"/>
            <w:tcMar>
              <w:top w:w="170" w:type="dxa"/>
              <w:bottom w:w="170" w:type="dxa"/>
            </w:tcMar>
          </w:tcPr>
          <w:p w14:paraId="56B86511" w14:textId="77777777" w:rsidR="00921E0B" w:rsidRDefault="00921E0B">
            <w:pPr>
              <w:pStyle w:val="Style14ptBoldBefore6ptAfter6pt"/>
              <w:spacing w:before="0" w:after="0"/>
            </w:pPr>
            <w:r>
              <w:t>Credits</w:t>
            </w:r>
          </w:p>
        </w:tc>
        <w:tc>
          <w:tcPr>
            <w:tcW w:w="3545" w:type="pct"/>
            <w:tcMar>
              <w:top w:w="170" w:type="dxa"/>
              <w:bottom w:w="170" w:type="dxa"/>
            </w:tcMar>
            <w:vAlign w:val="center"/>
          </w:tcPr>
          <w:p w14:paraId="7B0A3369" w14:textId="77777777" w:rsidR="00921E0B" w:rsidRDefault="00F82792">
            <w:pPr>
              <w:rPr>
                <w:rFonts w:cs="Arial"/>
                <w:b/>
                <w:bCs/>
                <w:sz w:val="28"/>
              </w:rPr>
            </w:pPr>
            <w:r>
              <w:rPr>
                <w:rFonts w:cs="Arial"/>
                <w:b/>
                <w:bCs/>
                <w:sz w:val="28"/>
              </w:rPr>
              <w:t>80</w:t>
            </w:r>
          </w:p>
        </w:tc>
      </w:tr>
    </w:tbl>
    <w:p w14:paraId="65F957A6" w14:textId="77777777" w:rsidR="00921E0B" w:rsidRDefault="00921E0B">
      <w:pPr>
        <w:rPr>
          <w:rFonts w:cs="Arial"/>
        </w:rPr>
      </w:pPr>
    </w:p>
    <w:p w14:paraId="29A46B66" w14:textId="77777777" w:rsidR="00921E0B" w:rsidRDefault="00921E0B">
      <w:pPr>
        <w:rPr>
          <w:rFonts w:cs="Arial"/>
          <w:color w:val="FF0000"/>
        </w:rPr>
      </w:pPr>
      <w:r>
        <w:rPr>
          <w:rFonts w:cs="Arial"/>
          <w:color w:val="FF0000"/>
        </w:rPr>
        <w:t xml:space="preserve">This qualification </w:t>
      </w:r>
      <w:r w:rsidR="000A7ED9">
        <w:rPr>
          <w:rFonts w:cs="Arial"/>
          <w:color w:val="FF0000"/>
        </w:rPr>
        <w:t xml:space="preserve">has been </w:t>
      </w:r>
      <w:r w:rsidR="000A7ED9" w:rsidRPr="000A7ED9">
        <w:rPr>
          <w:rFonts w:cs="Arial"/>
          <w:b/>
          <w:color w:val="FF0000"/>
        </w:rPr>
        <w:t>reviewed</w:t>
      </w:r>
      <w:r>
        <w:rPr>
          <w:rFonts w:cs="Arial"/>
          <w:color w:val="FF0000"/>
        </w:rPr>
        <w:t xml:space="preserve">.  The last date to meet the requirements is </w:t>
      </w:r>
      <w:r w:rsidR="00F82792">
        <w:rPr>
          <w:rFonts w:cs="Arial"/>
          <w:color w:val="FF0000"/>
        </w:rPr>
        <w:t xml:space="preserve">31 December </w:t>
      </w:r>
      <w:r w:rsidR="00BB4EC3">
        <w:rPr>
          <w:rFonts w:cs="Arial"/>
          <w:color w:val="FF0000"/>
        </w:rPr>
        <w:t>2020</w:t>
      </w:r>
      <w:r w:rsidR="00F82792">
        <w:rPr>
          <w:rFonts w:cs="Arial"/>
          <w:color w:val="FF0000"/>
        </w:rPr>
        <w:t>.</w:t>
      </w:r>
    </w:p>
    <w:p w14:paraId="23B8F7B5" w14:textId="77777777" w:rsidR="00921E0B" w:rsidRDefault="00921E0B">
      <w:pPr>
        <w:rPr>
          <w:rFonts w:cs="Arial"/>
        </w:rPr>
      </w:pPr>
    </w:p>
    <w:p w14:paraId="0A039175" w14:textId="77777777" w:rsidR="001320FB" w:rsidRDefault="001320FB" w:rsidP="001320FB">
      <w:pPr>
        <w:pStyle w:val="Heading2"/>
        <w:rPr>
          <w:rFonts w:cs="Arial"/>
        </w:rPr>
      </w:pPr>
      <w:r>
        <w:rPr>
          <w:rFonts w:cs="Arial"/>
        </w:rPr>
        <w:t>Transition Arrangements</w:t>
      </w:r>
    </w:p>
    <w:p w14:paraId="45EFD98B" w14:textId="3BEC0BEF" w:rsidR="000C6FC5" w:rsidRPr="000C6FC5" w:rsidRDefault="000C6FC5" w:rsidP="000C6FC5">
      <w:pPr>
        <w:autoSpaceDE w:val="0"/>
        <w:autoSpaceDN w:val="0"/>
        <w:adjustRightInd w:val="0"/>
        <w:spacing w:before="120" w:after="120"/>
        <w:rPr>
          <w:rFonts w:cs="Arial"/>
          <w:szCs w:val="24"/>
        </w:rPr>
      </w:pPr>
      <w:r w:rsidRPr="000C6FC5">
        <w:rPr>
          <w:rFonts w:cs="Arial"/>
          <w:szCs w:val="24"/>
          <w:lang w:eastAsia="en-NZ"/>
        </w:rPr>
        <w:t xml:space="preserve">Version 4 of this qualification was republished in </w:t>
      </w:r>
      <w:r w:rsidR="0070485E">
        <w:rPr>
          <w:rFonts w:cs="Arial"/>
          <w:szCs w:val="24"/>
          <w:lang w:eastAsia="en-NZ"/>
        </w:rPr>
        <w:t>July</w:t>
      </w:r>
      <w:r w:rsidR="00BB4EC3">
        <w:rPr>
          <w:rFonts w:cs="Arial"/>
          <w:szCs w:val="24"/>
          <w:lang w:eastAsia="en-NZ"/>
        </w:rPr>
        <w:t xml:space="preserve"> and again in </w:t>
      </w:r>
      <w:r w:rsidR="009E6294">
        <w:rPr>
          <w:rFonts w:cs="Arial"/>
          <w:szCs w:val="24"/>
          <w:lang w:eastAsia="en-NZ"/>
        </w:rPr>
        <w:t>October</w:t>
      </w:r>
      <w:r w:rsidRPr="000C6FC5">
        <w:rPr>
          <w:rFonts w:cs="Arial"/>
          <w:szCs w:val="24"/>
          <w:lang w:eastAsia="en-NZ"/>
        </w:rPr>
        <w:t xml:space="preserve"> 2016 to extend the last date for entry into programmes leading to the replaced qualification to 31 December </w:t>
      </w:r>
      <w:r w:rsidR="00BB4EC3" w:rsidRPr="000C6FC5">
        <w:rPr>
          <w:rFonts w:cs="Arial"/>
          <w:szCs w:val="24"/>
          <w:lang w:eastAsia="en-NZ"/>
        </w:rPr>
        <w:t>20</w:t>
      </w:r>
      <w:r w:rsidR="00BB4EC3">
        <w:rPr>
          <w:rFonts w:cs="Arial"/>
          <w:szCs w:val="24"/>
          <w:lang w:eastAsia="en-NZ"/>
        </w:rPr>
        <w:t>18</w:t>
      </w:r>
      <w:r w:rsidRPr="000C6FC5">
        <w:rPr>
          <w:rFonts w:cs="Arial"/>
          <w:szCs w:val="24"/>
          <w:lang w:eastAsia="en-NZ"/>
        </w:rPr>
        <w:t>.</w:t>
      </w:r>
    </w:p>
    <w:p w14:paraId="1D799180" w14:textId="77777777" w:rsidR="007A1FC4" w:rsidRDefault="001320FB" w:rsidP="0040251D">
      <w:pPr>
        <w:rPr>
          <w:rFonts w:cs="Arial"/>
          <w:lang w:val="en-GB"/>
        </w:rPr>
      </w:pPr>
      <w:r>
        <w:rPr>
          <w:rFonts w:cs="Arial"/>
        </w:rPr>
        <w:t xml:space="preserve">This qualification has been </w:t>
      </w:r>
      <w:r w:rsidR="00731F17">
        <w:rPr>
          <w:rFonts w:cs="Arial"/>
        </w:rPr>
        <w:t xml:space="preserve">reviewed and </w:t>
      </w:r>
      <w:r>
        <w:rPr>
          <w:rFonts w:cs="Arial"/>
        </w:rPr>
        <w:t>replaced by</w:t>
      </w:r>
      <w:r w:rsidR="0040251D">
        <w:rPr>
          <w:rFonts w:cs="Arial"/>
        </w:rPr>
        <w:t xml:space="preserve"> </w:t>
      </w:r>
      <w:r w:rsidR="0040251D" w:rsidRPr="0040251D">
        <w:rPr>
          <w:rFonts w:cs="Arial"/>
          <w:lang w:val="en-GB"/>
        </w:rPr>
        <w:t>Te Pōkaitahi Tikanga (Waka, Rongoā, Te Ara Nunumi, Mātauranga Māori, Māori Development, Rangahau) (Kaupae 2)</w:t>
      </w:r>
      <w:r w:rsidR="0040251D">
        <w:rPr>
          <w:rFonts w:cs="Arial"/>
          <w:lang w:val="en-GB"/>
        </w:rPr>
        <w:t xml:space="preserve"> [Ref: 3038]. </w:t>
      </w:r>
    </w:p>
    <w:p w14:paraId="5BCF9378" w14:textId="77777777" w:rsidR="00BB4EC3" w:rsidRDefault="0040251D" w:rsidP="007A1FC4">
      <w:pPr>
        <w:spacing w:before="120"/>
        <w:rPr>
          <w:rFonts w:cs="Arial"/>
        </w:rPr>
      </w:pPr>
      <w:r w:rsidRPr="0040251D">
        <w:rPr>
          <w:rFonts w:cs="Arial"/>
        </w:rPr>
        <w:t>The last date for entry into programmes leading to the replaced qualification is 31 December 201</w:t>
      </w:r>
      <w:r w:rsidR="00BB4EC3">
        <w:rPr>
          <w:rFonts w:cs="Arial"/>
        </w:rPr>
        <w:t>8</w:t>
      </w:r>
      <w:r w:rsidRPr="0040251D">
        <w:rPr>
          <w:rFonts w:cs="Arial"/>
        </w:rPr>
        <w:t xml:space="preserve">. The last date of assessment for the replaced qualification is 31 December </w:t>
      </w:r>
      <w:r w:rsidR="00BB4EC3">
        <w:rPr>
          <w:rFonts w:cs="Arial"/>
        </w:rPr>
        <w:t>2020</w:t>
      </w:r>
      <w:r w:rsidRPr="0040251D">
        <w:rPr>
          <w:rFonts w:cs="Arial"/>
        </w:rPr>
        <w:t xml:space="preserve"> when the qualification will be discontinued.</w:t>
      </w:r>
    </w:p>
    <w:p w14:paraId="455956BC" w14:textId="77777777" w:rsidR="001320FB" w:rsidRDefault="001320FB" w:rsidP="007A1FC4">
      <w:pPr>
        <w:spacing w:before="120"/>
        <w:rPr>
          <w:rFonts w:cs="Arial"/>
        </w:rPr>
      </w:pPr>
    </w:p>
    <w:p w14:paraId="0F61329B" w14:textId="77777777" w:rsidR="001320FB" w:rsidRDefault="001320FB" w:rsidP="001320FB">
      <w:pPr>
        <w:rPr>
          <w:rFonts w:cs="Arial"/>
        </w:rPr>
      </w:pPr>
      <w:r>
        <w:rPr>
          <w:rFonts w:cs="Arial"/>
        </w:rPr>
        <w:t xml:space="preserve">For detailed information see </w:t>
      </w:r>
      <w:hyperlink r:id="rId8" w:history="1">
        <w:r>
          <w:rPr>
            <w:rStyle w:val="Hyperlink"/>
            <w:rFonts w:cs="Arial"/>
          </w:rPr>
          <w:t>Review Summaries</w:t>
        </w:r>
      </w:hyperlink>
      <w:r>
        <w:rPr>
          <w:rFonts w:cs="Arial"/>
        </w:rPr>
        <w:t xml:space="preserve"> on the NZQA website.</w:t>
      </w:r>
    </w:p>
    <w:p w14:paraId="1EDF22A7" w14:textId="77777777" w:rsidR="001320FB" w:rsidRDefault="001320FB" w:rsidP="001320FB">
      <w:pPr>
        <w:rPr>
          <w:rFonts w:cs="Arial"/>
        </w:rPr>
      </w:pPr>
    </w:p>
    <w:p w14:paraId="714118F0" w14:textId="77777777" w:rsidR="00F82792" w:rsidRDefault="00F82792" w:rsidP="00F82792">
      <w:pPr>
        <w:pStyle w:val="Heading2"/>
        <w:keepNext/>
        <w:rPr>
          <w:rFonts w:cs="Arial"/>
        </w:rPr>
      </w:pPr>
      <w:r>
        <w:rPr>
          <w:rFonts w:cs="Arial"/>
        </w:rPr>
        <w:t>NZQF National Qualification Registration Information</w:t>
      </w:r>
    </w:p>
    <w:p w14:paraId="696698D6" w14:textId="77777777" w:rsidR="00F82792" w:rsidRDefault="00F82792" w:rsidP="00F82792">
      <w:pPr>
        <w:keepNext/>
        <w:rPr>
          <w:rFonts w:cs="Arial"/>
        </w:rPr>
      </w:pPr>
    </w:p>
    <w:tbl>
      <w:tblPr>
        <w:tblW w:w="9862"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34"/>
        <w:gridCol w:w="1230"/>
        <w:gridCol w:w="3299"/>
        <w:gridCol w:w="3299"/>
      </w:tblGrid>
      <w:tr w:rsidR="00F82792" w14:paraId="6136C87B" w14:textId="77777777" w:rsidTr="00691186">
        <w:trPr>
          <w:tblHeader/>
        </w:trPr>
        <w:tc>
          <w:tcPr>
            <w:tcW w:w="2034" w:type="dxa"/>
            <w:tcBorders>
              <w:top w:val="single" w:sz="4" w:space="0" w:color="auto"/>
              <w:left w:val="single" w:sz="4" w:space="0" w:color="auto"/>
              <w:bottom w:val="single" w:sz="4" w:space="0" w:color="auto"/>
              <w:right w:val="single" w:sz="4" w:space="0" w:color="auto"/>
            </w:tcBorders>
          </w:tcPr>
          <w:p w14:paraId="20022814" w14:textId="77777777" w:rsidR="00F82792" w:rsidRDefault="00F82792" w:rsidP="00EB2265">
            <w:pPr>
              <w:autoSpaceDE w:val="0"/>
              <w:autoSpaceDN w:val="0"/>
              <w:adjustRightInd w:val="0"/>
              <w:rPr>
                <w:rStyle w:val="StyleBold"/>
              </w:rPr>
            </w:pPr>
            <w:r>
              <w:rPr>
                <w:rStyle w:val="StyleBold"/>
              </w:rPr>
              <w:t>Process</w:t>
            </w:r>
          </w:p>
        </w:tc>
        <w:tc>
          <w:tcPr>
            <w:tcW w:w="1230" w:type="dxa"/>
            <w:tcBorders>
              <w:top w:val="single" w:sz="4" w:space="0" w:color="auto"/>
              <w:left w:val="single" w:sz="4" w:space="0" w:color="auto"/>
              <w:bottom w:val="single" w:sz="4" w:space="0" w:color="auto"/>
              <w:right w:val="single" w:sz="4" w:space="0" w:color="auto"/>
            </w:tcBorders>
          </w:tcPr>
          <w:p w14:paraId="0DC8550B" w14:textId="77777777" w:rsidR="00F82792" w:rsidRDefault="00F82792" w:rsidP="00EB2265">
            <w:pPr>
              <w:autoSpaceDE w:val="0"/>
              <w:autoSpaceDN w:val="0"/>
              <w:adjustRightInd w:val="0"/>
              <w:rPr>
                <w:rStyle w:val="StyleBold"/>
              </w:rPr>
            </w:pPr>
            <w:r>
              <w:rPr>
                <w:rStyle w:val="StyleBold"/>
              </w:rPr>
              <w:t>Version</w:t>
            </w:r>
          </w:p>
        </w:tc>
        <w:tc>
          <w:tcPr>
            <w:tcW w:w="3299" w:type="dxa"/>
            <w:tcBorders>
              <w:top w:val="single" w:sz="4" w:space="0" w:color="auto"/>
              <w:left w:val="single" w:sz="4" w:space="0" w:color="auto"/>
              <w:bottom w:val="single" w:sz="4" w:space="0" w:color="auto"/>
              <w:right w:val="single" w:sz="4" w:space="0" w:color="auto"/>
            </w:tcBorders>
          </w:tcPr>
          <w:p w14:paraId="59734F4D" w14:textId="77777777" w:rsidR="00F82792" w:rsidRDefault="00F82792" w:rsidP="00EB2265">
            <w:pPr>
              <w:autoSpaceDE w:val="0"/>
              <w:autoSpaceDN w:val="0"/>
              <w:adjustRightInd w:val="0"/>
              <w:rPr>
                <w:rStyle w:val="StyleBold"/>
              </w:rPr>
            </w:pPr>
            <w:r>
              <w:rPr>
                <w:rStyle w:val="StyleBold"/>
              </w:rPr>
              <w:t>Date</w:t>
            </w:r>
          </w:p>
        </w:tc>
        <w:tc>
          <w:tcPr>
            <w:tcW w:w="3299" w:type="dxa"/>
            <w:tcBorders>
              <w:top w:val="single" w:sz="4" w:space="0" w:color="auto"/>
              <w:left w:val="single" w:sz="4" w:space="0" w:color="auto"/>
              <w:bottom w:val="single" w:sz="4" w:space="0" w:color="auto"/>
              <w:right w:val="single" w:sz="4" w:space="0" w:color="auto"/>
            </w:tcBorders>
          </w:tcPr>
          <w:p w14:paraId="37B621AD" w14:textId="77777777" w:rsidR="00F82792" w:rsidRDefault="00F82792" w:rsidP="00EB2265">
            <w:pPr>
              <w:autoSpaceDE w:val="0"/>
              <w:autoSpaceDN w:val="0"/>
              <w:adjustRightInd w:val="0"/>
              <w:rPr>
                <w:rStyle w:val="StyleBold"/>
              </w:rPr>
            </w:pPr>
            <w:r>
              <w:rPr>
                <w:rStyle w:val="StyleBold"/>
              </w:rPr>
              <w:t>Last Date for Assessment</w:t>
            </w:r>
          </w:p>
        </w:tc>
      </w:tr>
      <w:tr w:rsidR="00F82792" w14:paraId="5FF518F4" w14:textId="77777777" w:rsidTr="00691186">
        <w:tc>
          <w:tcPr>
            <w:tcW w:w="2034" w:type="dxa"/>
            <w:tcBorders>
              <w:top w:val="single" w:sz="4" w:space="0" w:color="auto"/>
              <w:left w:val="single" w:sz="4" w:space="0" w:color="auto"/>
              <w:bottom w:val="single" w:sz="4" w:space="0" w:color="auto"/>
              <w:right w:val="single" w:sz="4" w:space="0" w:color="auto"/>
            </w:tcBorders>
          </w:tcPr>
          <w:p w14:paraId="0DB60056" w14:textId="77777777" w:rsidR="00F82792" w:rsidRDefault="00F82792" w:rsidP="00EB2265">
            <w:pPr>
              <w:rPr>
                <w:rFonts w:cs="Arial"/>
              </w:rPr>
            </w:pPr>
            <w:r>
              <w:rPr>
                <w:rFonts w:cs="Arial"/>
              </w:rPr>
              <w:t>Registration</w:t>
            </w:r>
          </w:p>
        </w:tc>
        <w:tc>
          <w:tcPr>
            <w:tcW w:w="1230" w:type="dxa"/>
            <w:tcBorders>
              <w:top w:val="single" w:sz="4" w:space="0" w:color="auto"/>
              <w:left w:val="single" w:sz="4" w:space="0" w:color="auto"/>
              <w:bottom w:val="single" w:sz="4" w:space="0" w:color="auto"/>
              <w:right w:val="single" w:sz="4" w:space="0" w:color="auto"/>
            </w:tcBorders>
          </w:tcPr>
          <w:p w14:paraId="1A379B11" w14:textId="77777777" w:rsidR="00F82792" w:rsidRDefault="00F82792" w:rsidP="00EB2265">
            <w:pPr>
              <w:rPr>
                <w:rFonts w:cs="Arial"/>
              </w:rPr>
            </w:pPr>
            <w:r>
              <w:rPr>
                <w:rFonts w:cs="Arial"/>
              </w:rPr>
              <w:t>1</w:t>
            </w:r>
          </w:p>
        </w:tc>
        <w:tc>
          <w:tcPr>
            <w:tcW w:w="3299" w:type="dxa"/>
            <w:tcBorders>
              <w:top w:val="single" w:sz="4" w:space="0" w:color="auto"/>
              <w:left w:val="single" w:sz="4" w:space="0" w:color="auto"/>
              <w:bottom w:val="single" w:sz="4" w:space="0" w:color="auto"/>
              <w:right w:val="single" w:sz="4" w:space="0" w:color="auto"/>
            </w:tcBorders>
          </w:tcPr>
          <w:p w14:paraId="62449B03" w14:textId="77777777" w:rsidR="00F82792" w:rsidRDefault="00F82792" w:rsidP="00EB2265">
            <w:r>
              <w:t>July 2001</w:t>
            </w:r>
          </w:p>
        </w:tc>
        <w:tc>
          <w:tcPr>
            <w:tcW w:w="3299" w:type="dxa"/>
            <w:tcBorders>
              <w:top w:val="single" w:sz="4" w:space="0" w:color="auto"/>
              <w:left w:val="single" w:sz="4" w:space="0" w:color="auto"/>
              <w:bottom w:val="single" w:sz="4" w:space="0" w:color="auto"/>
              <w:right w:val="single" w:sz="4" w:space="0" w:color="auto"/>
            </w:tcBorders>
          </w:tcPr>
          <w:p w14:paraId="7CFBB8FF" w14:textId="77777777" w:rsidR="00F82792" w:rsidRDefault="00F82792" w:rsidP="00EB2265">
            <w:pPr>
              <w:rPr>
                <w:rFonts w:cs="Arial"/>
              </w:rPr>
            </w:pPr>
            <w:r>
              <w:rPr>
                <w:rFonts w:cs="Arial"/>
              </w:rPr>
              <w:t>December 2013</w:t>
            </w:r>
          </w:p>
        </w:tc>
      </w:tr>
      <w:tr w:rsidR="00F82792" w14:paraId="12718D28" w14:textId="77777777" w:rsidTr="00691186">
        <w:tc>
          <w:tcPr>
            <w:tcW w:w="2034" w:type="dxa"/>
            <w:tcBorders>
              <w:top w:val="single" w:sz="4" w:space="0" w:color="auto"/>
              <w:left w:val="single" w:sz="4" w:space="0" w:color="auto"/>
              <w:bottom w:val="single" w:sz="4" w:space="0" w:color="auto"/>
              <w:right w:val="single" w:sz="4" w:space="0" w:color="auto"/>
            </w:tcBorders>
          </w:tcPr>
          <w:p w14:paraId="58CB2E78" w14:textId="77777777" w:rsidR="00F82792" w:rsidRDefault="00F82792" w:rsidP="00EB2265">
            <w:pPr>
              <w:rPr>
                <w:rFonts w:cs="Arial"/>
              </w:rPr>
            </w:pPr>
            <w:r>
              <w:rPr>
                <w:rFonts w:cs="Arial"/>
              </w:rPr>
              <w:t>Revision</w:t>
            </w:r>
          </w:p>
        </w:tc>
        <w:tc>
          <w:tcPr>
            <w:tcW w:w="1230" w:type="dxa"/>
            <w:tcBorders>
              <w:top w:val="single" w:sz="4" w:space="0" w:color="auto"/>
              <w:left w:val="single" w:sz="4" w:space="0" w:color="auto"/>
              <w:bottom w:val="single" w:sz="4" w:space="0" w:color="auto"/>
              <w:right w:val="single" w:sz="4" w:space="0" w:color="auto"/>
            </w:tcBorders>
          </w:tcPr>
          <w:p w14:paraId="05C285AB" w14:textId="77777777" w:rsidR="00F82792" w:rsidRDefault="00F82792" w:rsidP="00EB2265">
            <w:pPr>
              <w:rPr>
                <w:rFonts w:cs="Arial"/>
              </w:rPr>
            </w:pPr>
            <w:r>
              <w:rPr>
                <w:rFonts w:cs="Arial"/>
              </w:rPr>
              <w:t>2</w:t>
            </w:r>
          </w:p>
        </w:tc>
        <w:tc>
          <w:tcPr>
            <w:tcW w:w="3299" w:type="dxa"/>
            <w:tcBorders>
              <w:top w:val="single" w:sz="4" w:space="0" w:color="auto"/>
              <w:left w:val="single" w:sz="4" w:space="0" w:color="auto"/>
              <w:bottom w:val="single" w:sz="4" w:space="0" w:color="auto"/>
              <w:right w:val="single" w:sz="4" w:space="0" w:color="auto"/>
            </w:tcBorders>
          </w:tcPr>
          <w:p w14:paraId="128E9CF5" w14:textId="77777777" w:rsidR="00F82792" w:rsidRDefault="00F82792" w:rsidP="00EB2265">
            <w:r>
              <w:t>April 2006</w:t>
            </w:r>
          </w:p>
        </w:tc>
        <w:tc>
          <w:tcPr>
            <w:tcW w:w="3299" w:type="dxa"/>
            <w:tcBorders>
              <w:top w:val="single" w:sz="4" w:space="0" w:color="auto"/>
              <w:left w:val="single" w:sz="4" w:space="0" w:color="auto"/>
              <w:bottom w:val="single" w:sz="4" w:space="0" w:color="auto"/>
              <w:right w:val="single" w:sz="4" w:space="0" w:color="auto"/>
            </w:tcBorders>
          </w:tcPr>
          <w:p w14:paraId="04282073" w14:textId="77777777" w:rsidR="00F82792" w:rsidRDefault="00F82792" w:rsidP="00EB2265">
            <w:pPr>
              <w:rPr>
                <w:rFonts w:eastAsia="Arial Unicode MS" w:cs="Arial"/>
              </w:rPr>
            </w:pPr>
            <w:r>
              <w:rPr>
                <w:rFonts w:eastAsia="Arial Unicode MS" w:cs="Arial"/>
              </w:rPr>
              <w:t>December 2013</w:t>
            </w:r>
          </w:p>
        </w:tc>
      </w:tr>
      <w:tr w:rsidR="00F82792" w14:paraId="49AFFECD" w14:textId="77777777" w:rsidTr="00691186">
        <w:tc>
          <w:tcPr>
            <w:tcW w:w="2034" w:type="dxa"/>
            <w:tcBorders>
              <w:top w:val="single" w:sz="4" w:space="0" w:color="auto"/>
              <w:left w:val="single" w:sz="4" w:space="0" w:color="auto"/>
              <w:bottom w:val="single" w:sz="4" w:space="0" w:color="auto"/>
              <w:right w:val="single" w:sz="4" w:space="0" w:color="auto"/>
            </w:tcBorders>
          </w:tcPr>
          <w:p w14:paraId="294105E8" w14:textId="77777777" w:rsidR="00F82792" w:rsidRDefault="00F82792" w:rsidP="00EB2265">
            <w:pPr>
              <w:rPr>
                <w:rFonts w:cs="Arial"/>
              </w:rPr>
            </w:pPr>
            <w:r>
              <w:rPr>
                <w:rFonts w:cs="Arial"/>
              </w:rPr>
              <w:t>Review</w:t>
            </w:r>
          </w:p>
        </w:tc>
        <w:tc>
          <w:tcPr>
            <w:tcW w:w="1230" w:type="dxa"/>
            <w:tcBorders>
              <w:top w:val="single" w:sz="4" w:space="0" w:color="auto"/>
              <w:left w:val="single" w:sz="4" w:space="0" w:color="auto"/>
              <w:bottom w:val="single" w:sz="4" w:space="0" w:color="auto"/>
              <w:right w:val="single" w:sz="4" w:space="0" w:color="auto"/>
            </w:tcBorders>
          </w:tcPr>
          <w:p w14:paraId="3E8C6EF9" w14:textId="77777777" w:rsidR="00F82792" w:rsidRDefault="00F82792" w:rsidP="00EB2265">
            <w:pPr>
              <w:rPr>
                <w:rFonts w:cs="Arial"/>
              </w:rPr>
            </w:pPr>
            <w:r>
              <w:rPr>
                <w:rFonts w:cs="Arial"/>
              </w:rPr>
              <w:t>3</w:t>
            </w:r>
          </w:p>
        </w:tc>
        <w:tc>
          <w:tcPr>
            <w:tcW w:w="3299" w:type="dxa"/>
            <w:tcBorders>
              <w:top w:val="single" w:sz="4" w:space="0" w:color="auto"/>
              <w:left w:val="single" w:sz="4" w:space="0" w:color="auto"/>
              <w:bottom w:val="single" w:sz="4" w:space="0" w:color="auto"/>
              <w:right w:val="single" w:sz="4" w:space="0" w:color="auto"/>
            </w:tcBorders>
          </w:tcPr>
          <w:p w14:paraId="2C8A0A32" w14:textId="77777777" w:rsidR="00F82792" w:rsidRDefault="00F82792" w:rsidP="00EB2265">
            <w:pPr>
              <w:rPr>
                <w:rFonts w:cs="Arial"/>
              </w:rPr>
            </w:pPr>
            <w:r>
              <w:rPr>
                <w:rFonts w:cs="Arial"/>
              </w:rPr>
              <w:t>November 2010</w:t>
            </w:r>
          </w:p>
        </w:tc>
        <w:tc>
          <w:tcPr>
            <w:tcW w:w="3299" w:type="dxa"/>
            <w:tcBorders>
              <w:top w:val="single" w:sz="4" w:space="0" w:color="auto"/>
              <w:left w:val="single" w:sz="4" w:space="0" w:color="auto"/>
              <w:bottom w:val="single" w:sz="4" w:space="0" w:color="auto"/>
              <w:right w:val="single" w:sz="4" w:space="0" w:color="auto"/>
            </w:tcBorders>
          </w:tcPr>
          <w:p w14:paraId="46B5DB6F" w14:textId="77777777" w:rsidR="00F82792" w:rsidRDefault="00EE3393" w:rsidP="00EB2265">
            <w:pPr>
              <w:rPr>
                <w:rFonts w:eastAsia="Arial Unicode MS" w:cs="Arial"/>
              </w:rPr>
            </w:pPr>
            <w:r>
              <w:rPr>
                <w:rFonts w:eastAsia="Arial Unicode MS" w:cs="Arial"/>
              </w:rPr>
              <w:t xml:space="preserve">December </w:t>
            </w:r>
            <w:r w:rsidR="00BB4EC3">
              <w:rPr>
                <w:rFonts w:eastAsia="Arial Unicode MS" w:cs="Arial"/>
              </w:rPr>
              <w:t>2020</w:t>
            </w:r>
          </w:p>
        </w:tc>
      </w:tr>
      <w:tr w:rsidR="00F82792" w14:paraId="742C0352" w14:textId="77777777" w:rsidTr="00691186">
        <w:tc>
          <w:tcPr>
            <w:tcW w:w="2034" w:type="dxa"/>
            <w:tcBorders>
              <w:top w:val="single" w:sz="4" w:space="0" w:color="auto"/>
              <w:left w:val="single" w:sz="4" w:space="0" w:color="auto"/>
              <w:bottom w:val="single" w:sz="4" w:space="0" w:color="auto"/>
              <w:right w:val="single" w:sz="4" w:space="0" w:color="auto"/>
            </w:tcBorders>
          </w:tcPr>
          <w:p w14:paraId="7FCED144" w14:textId="77777777" w:rsidR="00F82792" w:rsidRDefault="00F82792" w:rsidP="00EB2265">
            <w:pPr>
              <w:rPr>
                <w:rFonts w:cs="Arial"/>
              </w:rPr>
            </w:pPr>
            <w:r>
              <w:rPr>
                <w:rFonts w:cs="Arial"/>
              </w:rPr>
              <w:t>Review</w:t>
            </w:r>
          </w:p>
        </w:tc>
        <w:tc>
          <w:tcPr>
            <w:tcW w:w="1230" w:type="dxa"/>
            <w:tcBorders>
              <w:top w:val="single" w:sz="4" w:space="0" w:color="auto"/>
              <w:left w:val="single" w:sz="4" w:space="0" w:color="auto"/>
              <w:bottom w:val="single" w:sz="4" w:space="0" w:color="auto"/>
              <w:right w:val="single" w:sz="4" w:space="0" w:color="auto"/>
            </w:tcBorders>
          </w:tcPr>
          <w:p w14:paraId="3C3F12E4" w14:textId="77777777" w:rsidR="00F82792" w:rsidRDefault="00F82792" w:rsidP="00EB2265">
            <w:pPr>
              <w:rPr>
                <w:rFonts w:cs="Arial"/>
              </w:rPr>
            </w:pPr>
            <w:r>
              <w:rPr>
                <w:rFonts w:cs="Arial"/>
              </w:rPr>
              <w:t>4</w:t>
            </w:r>
          </w:p>
        </w:tc>
        <w:tc>
          <w:tcPr>
            <w:tcW w:w="3299" w:type="dxa"/>
            <w:tcBorders>
              <w:top w:val="single" w:sz="4" w:space="0" w:color="auto"/>
              <w:left w:val="single" w:sz="4" w:space="0" w:color="auto"/>
              <w:bottom w:val="single" w:sz="4" w:space="0" w:color="auto"/>
              <w:right w:val="single" w:sz="4" w:space="0" w:color="auto"/>
            </w:tcBorders>
          </w:tcPr>
          <w:p w14:paraId="5AC491F6" w14:textId="77777777" w:rsidR="00F82792" w:rsidRDefault="00F00484" w:rsidP="00EB2265">
            <w:pPr>
              <w:rPr>
                <w:rFonts w:cs="Arial"/>
              </w:rPr>
            </w:pPr>
            <w:r>
              <w:rPr>
                <w:rFonts w:cs="Arial"/>
              </w:rPr>
              <w:t>February 2016</w:t>
            </w:r>
          </w:p>
        </w:tc>
        <w:tc>
          <w:tcPr>
            <w:tcW w:w="3299" w:type="dxa"/>
            <w:tcBorders>
              <w:top w:val="single" w:sz="4" w:space="0" w:color="auto"/>
              <w:left w:val="single" w:sz="4" w:space="0" w:color="auto"/>
              <w:bottom w:val="single" w:sz="4" w:space="0" w:color="auto"/>
              <w:right w:val="single" w:sz="4" w:space="0" w:color="auto"/>
            </w:tcBorders>
          </w:tcPr>
          <w:p w14:paraId="4220821A" w14:textId="77777777" w:rsidR="00F82792" w:rsidRDefault="00F82792" w:rsidP="00EB2265">
            <w:pPr>
              <w:rPr>
                <w:rFonts w:eastAsia="Arial Unicode MS" w:cs="Arial"/>
              </w:rPr>
            </w:pPr>
            <w:r>
              <w:rPr>
                <w:rFonts w:eastAsia="Arial Unicode MS" w:cs="Arial"/>
              </w:rPr>
              <w:t xml:space="preserve">December </w:t>
            </w:r>
            <w:r w:rsidR="00BB4EC3">
              <w:rPr>
                <w:rFonts w:eastAsia="Arial Unicode MS" w:cs="Arial"/>
              </w:rPr>
              <w:t>2020</w:t>
            </w:r>
          </w:p>
        </w:tc>
      </w:tr>
      <w:tr w:rsidR="00627975" w14:paraId="13485F0E" w14:textId="77777777" w:rsidTr="00691186">
        <w:tc>
          <w:tcPr>
            <w:tcW w:w="2034" w:type="dxa"/>
            <w:tcBorders>
              <w:top w:val="single" w:sz="4" w:space="0" w:color="auto"/>
              <w:left w:val="single" w:sz="4" w:space="0" w:color="auto"/>
              <w:bottom w:val="single" w:sz="4" w:space="0" w:color="auto"/>
              <w:right w:val="single" w:sz="4" w:space="0" w:color="auto"/>
            </w:tcBorders>
          </w:tcPr>
          <w:p w14:paraId="578865DC" w14:textId="273B403F" w:rsidR="00627975" w:rsidRDefault="00627975" w:rsidP="00EB2265">
            <w:pPr>
              <w:rPr>
                <w:rFonts w:cs="Arial"/>
              </w:rPr>
            </w:pPr>
            <w:r>
              <w:rPr>
                <w:rFonts w:cs="Arial"/>
              </w:rPr>
              <w:t>Republi</w:t>
            </w:r>
            <w:r w:rsidR="0070485E">
              <w:rPr>
                <w:rFonts w:cs="Arial"/>
              </w:rPr>
              <w:t>shed</w:t>
            </w:r>
          </w:p>
        </w:tc>
        <w:tc>
          <w:tcPr>
            <w:tcW w:w="1230" w:type="dxa"/>
            <w:tcBorders>
              <w:top w:val="single" w:sz="4" w:space="0" w:color="auto"/>
              <w:left w:val="single" w:sz="4" w:space="0" w:color="auto"/>
              <w:bottom w:val="single" w:sz="4" w:space="0" w:color="auto"/>
              <w:right w:val="single" w:sz="4" w:space="0" w:color="auto"/>
            </w:tcBorders>
          </w:tcPr>
          <w:p w14:paraId="26B8998A" w14:textId="77777777" w:rsidR="00627975" w:rsidRDefault="00627975" w:rsidP="00EB2265">
            <w:pPr>
              <w:rPr>
                <w:rFonts w:cs="Arial"/>
              </w:rPr>
            </w:pPr>
            <w:r>
              <w:rPr>
                <w:rFonts w:cs="Arial"/>
              </w:rPr>
              <w:t>4</w:t>
            </w:r>
          </w:p>
        </w:tc>
        <w:tc>
          <w:tcPr>
            <w:tcW w:w="3299" w:type="dxa"/>
            <w:tcBorders>
              <w:top w:val="single" w:sz="4" w:space="0" w:color="auto"/>
              <w:left w:val="single" w:sz="4" w:space="0" w:color="auto"/>
              <w:bottom w:val="single" w:sz="4" w:space="0" w:color="auto"/>
              <w:right w:val="single" w:sz="4" w:space="0" w:color="auto"/>
            </w:tcBorders>
          </w:tcPr>
          <w:p w14:paraId="12E71D33" w14:textId="1F692D50" w:rsidR="00627975" w:rsidRDefault="0070485E" w:rsidP="00EB2265">
            <w:pPr>
              <w:rPr>
                <w:rFonts w:cs="Arial"/>
              </w:rPr>
            </w:pPr>
            <w:r>
              <w:rPr>
                <w:rFonts w:cs="Arial"/>
              </w:rPr>
              <w:t>July</w:t>
            </w:r>
            <w:r w:rsidR="00627975">
              <w:rPr>
                <w:rFonts w:cs="Arial"/>
              </w:rPr>
              <w:t xml:space="preserve"> 2016</w:t>
            </w:r>
          </w:p>
        </w:tc>
        <w:tc>
          <w:tcPr>
            <w:tcW w:w="3299" w:type="dxa"/>
            <w:tcBorders>
              <w:top w:val="single" w:sz="4" w:space="0" w:color="auto"/>
              <w:left w:val="single" w:sz="4" w:space="0" w:color="auto"/>
              <w:bottom w:val="single" w:sz="4" w:space="0" w:color="auto"/>
              <w:right w:val="single" w:sz="4" w:space="0" w:color="auto"/>
            </w:tcBorders>
          </w:tcPr>
          <w:p w14:paraId="4757EDBE" w14:textId="77777777" w:rsidR="00627975" w:rsidRDefault="00627975" w:rsidP="00EB2265">
            <w:pPr>
              <w:rPr>
                <w:rFonts w:eastAsia="Arial Unicode MS" w:cs="Arial"/>
              </w:rPr>
            </w:pPr>
            <w:r>
              <w:rPr>
                <w:rFonts w:eastAsia="Arial Unicode MS" w:cs="Arial"/>
              </w:rPr>
              <w:t xml:space="preserve">December </w:t>
            </w:r>
            <w:r w:rsidR="00BB4EC3">
              <w:rPr>
                <w:rFonts w:eastAsia="Arial Unicode MS" w:cs="Arial"/>
              </w:rPr>
              <w:t>2020</w:t>
            </w:r>
          </w:p>
        </w:tc>
      </w:tr>
      <w:tr w:rsidR="00BB4EC3" w14:paraId="77856B99" w14:textId="77777777" w:rsidTr="00691186">
        <w:tc>
          <w:tcPr>
            <w:tcW w:w="2034" w:type="dxa"/>
            <w:tcBorders>
              <w:top w:val="single" w:sz="4" w:space="0" w:color="auto"/>
              <w:left w:val="single" w:sz="4" w:space="0" w:color="auto"/>
              <w:bottom w:val="single" w:sz="4" w:space="0" w:color="auto"/>
              <w:right w:val="single" w:sz="4" w:space="0" w:color="auto"/>
            </w:tcBorders>
          </w:tcPr>
          <w:p w14:paraId="5A734512" w14:textId="0F819F87" w:rsidR="00BB4EC3" w:rsidRDefault="00BB4EC3" w:rsidP="00EB2265">
            <w:pPr>
              <w:rPr>
                <w:rFonts w:cs="Arial"/>
              </w:rPr>
            </w:pPr>
            <w:r>
              <w:rPr>
                <w:rFonts w:cs="Arial"/>
              </w:rPr>
              <w:t>Republi</w:t>
            </w:r>
            <w:r w:rsidR="0070485E">
              <w:rPr>
                <w:rFonts w:cs="Arial"/>
              </w:rPr>
              <w:t>shed</w:t>
            </w:r>
          </w:p>
        </w:tc>
        <w:tc>
          <w:tcPr>
            <w:tcW w:w="1230" w:type="dxa"/>
            <w:tcBorders>
              <w:top w:val="single" w:sz="4" w:space="0" w:color="auto"/>
              <w:left w:val="single" w:sz="4" w:space="0" w:color="auto"/>
              <w:bottom w:val="single" w:sz="4" w:space="0" w:color="auto"/>
              <w:right w:val="single" w:sz="4" w:space="0" w:color="auto"/>
            </w:tcBorders>
          </w:tcPr>
          <w:p w14:paraId="132DAB18" w14:textId="77777777" w:rsidR="00BB4EC3" w:rsidRDefault="00BB4EC3" w:rsidP="00EB2265">
            <w:pPr>
              <w:rPr>
                <w:rFonts w:cs="Arial"/>
              </w:rPr>
            </w:pPr>
            <w:r>
              <w:rPr>
                <w:rFonts w:cs="Arial"/>
              </w:rPr>
              <w:t>4</w:t>
            </w:r>
          </w:p>
        </w:tc>
        <w:tc>
          <w:tcPr>
            <w:tcW w:w="3299" w:type="dxa"/>
            <w:tcBorders>
              <w:top w:val="single" w:sz="4" w:space="0" w:color="auto"/>
              <w:left w:val="single" w:sz="4" w:space="0" w:color="auto"/>
              <w:bottom w:val="single" w:sz="4" w:space="0" w:color="auto"/>
              <w:right w:val="single" w:sz="4" w:space="0" w:color="auto"/>
            </w:tcBorders>
          </w:tcPr>
          <w:p w14:paraId="5A096C3E" w14:textId="77777777" w:rsidR="00BB4EC3" w:rsidRDefault="009E6294" w:rsidP="00EB2265">
            <w:pPr>
              <w:rPr>
                <w:rFonts w:cs="Arial"/>
              </w:rPr>
            </w:pPr>
            <w:r>
              <w:rPr>
                <w:rFonts w:cs="Arial"/>
              </w:rPr>
              <w:t>October</w:t>
            </w:r>
            <w:r w:rsidR="00BB4EC3">
              <w:rPr>
                <w:rFonts w:cs="Arial"/>
              </w:rPr>
              <w:t xml:space="preserve"> 2016</w:t>
            </w:r>
          </w:p>
        </w:tc>
        <w:tc>
          <w:tcPr>
            <w:tcW w:w="3299" w:type="dxa"/>
            <w:tcBorders>
              <w:top w:val="single" w:sz="4" w:space="0" w:color="auto"/>
              <w:left w:val="single" w:sz="4" w:space="0" w:color="auto"/>
              <w:bottom w:val="single" w:sz="4" w:space="0" w:color="auto"/>
              <w:right w:val="single" w:sz="4" w:space="0" w:color="auto"/>
            </w:tcBorders>
          </w:tcPr>
          <w:p w14:paraId="368A6D07" w14:textId="77777777" w:rsidR="00BB4EC3" w:rsidRDefault="00BB4EC3" w:rsidP="00EB2265">
            <w:pPr>
              <w:rPr>
                <w:rFonts w:eastAsia="Arial Unicode MS" w:cs="Arial"/>
              </w:rPr>
            </w:pPr>
            <w:r>
              <w:rPr>
                <w:rFonts w:eastAsia="Arial Unicode MS" w:cs="Arial"/>
              </w:rPr>
              <w:t>December 2020</w:t>
            </w:r>
          </w:p>
        </w:tc>
      </w:tr>
    </w:tbl>
    <w:p w14:paraId="547DC66A" w14:textId="77777777" w:rsidR="00F82792" w:rsidRDefault="00F82792" w:rsidP="00F82792">
      <w:pPr>
        <w:rPr>
          <w:rFonts w:cs="Arial"/>
        </w:rPr>
      </w:pPr>
    </w:p>
    <w:p w14:paraId="7831B7D5" w14:textId="77777777" w:rsidR="00F82792" w:rsidRDefault="00F82792" w:rsidP="00F82792">
      <w:pPr>
        <w:pStyle w:val="Heading2"/>
        <w:keepNext/>
        <w:keepLines/>
        <w:rPr>
          <w:rFonts w:cs="Arial"/>
        </w:rPr>
      </w:pPr>
      <w:r>
        <w:rPr>
          <w:rFonts w:cs="Arial"/>
        </w:rPr>
        <w:t>Standard Setting Body</w:t>
      </w:r>
    </w:p>
    <w:p w14:paraId="266652BA" w14:textId="77777777" w:rsidR="00F82792" w:rsidRDefault="00F82792" w:rsidP="00F82792">
      <w:pPr>
        <w:keepNext/>
        <w:keepLines/>
        <w:rPr>
          <w:rFonts w:cs="Arial"/>
        </w:rPr>
      </w:pPr>
    </w:p>
    <w:p w14:paraId="3E807639" w14:textId="77777777" w:rsidR="00F82792" w:rsidRDefault="00F82792" w:rsidP="00F82792">
      <w:pPr>
        <w:keepNext/>
        <w:keepLines/>
        <w:tabs>
          <w:tab w:val="left" w:pos="426"/>
        </w:tabs>
        <w:rPr>
          <w:rFonts w:cs="Arial"/>
        </w:rPr>
      </w:pPr>
      <w:r>
        <w:rPr>
          <w:rFonts w:cs="Arial"/>
        </w:rPr>
        <w:t>NZQA Maori Qualifications Services</w:t>
      </w:r>
    </w:p>
    <w:p w14:paraId="61443B93" w14:textId="77777777" w:rsidR="00F82792" w:rsidRDefault="00F82792" w:rsidP="00F82792">
      <w:pPr>
        <w:keepNext/>
        <w:keepLines/>
        <w:tabs>
          <w:tab w:val="left" w:pos="426"/>
        </w:tabs>
        <w:rPr>
          <w:rFonts w:cs="Arial"/>
        </w:rPr>
      </w:pPr>
      <w:smartTag w:uri="urn:schemas-microsoft-com:office:smarttags" w:element="address">
        <w:smartTag w:uri="urn:schemas-microsoft-com:office:smarttags" w:element="Street">
          <w:r>
            <w:rPr>
              <w:rFonts w:cs="Arial"/>
            </w:rPr>
            <w:t>PO Box</w:t>
          </w:r>
        </w:smartTag>
        <w:r>
          <w:rPr>
            <w:rFonts w:cs="Arial"/>
          </w:rPr>
          <w:t xml:space="preserve"> 160</w:t>
        </w:r>
      </w:smartTag>
    </w:p>
    <w:p w14:paraId="11AE7290" w14:textId="77777777" w:rsidR="00F82792" w:rsidRDefault="00F82792" w:rsidP="00F82792">
      <w:pPr>
        <w:keepNext/>
        <w:keepLines/>
        <w:tabs>
          <w:tab w:val="left" w:pos="426"/>
        </w:tabs>
        <w:rPr>
          <w:rFonts w:cs="Arial"/>
        </w:rPr>
      </w:pPr>
      <w:smartTag w:uri="urn:schemas-microsoft-com:office:smarttags" w:element="place">
        <w:smartTag w:uri="urn:schemas-microsoft-com:office:smarttags" w:element="City">
          <w:r>
            <w:rPr>
              <w:rFonts w:cs="Arial"/>
            </w:rPr>
            <w:t>Wellington</w:t>
          </w:r>
        </w:smartTag>
      </w:smartTag>
      <w:r>
        <w:rPr>
          <w:rFonts w:cs="Arial"/>
        </w:rPr>
        <w:t xml:space="preserve"> 6140</w:t>
      </w:r>
    </w:p>
    <w:p w14:paraId="6C6DB0F6" w14:textId="77777777" w:rsidR="00F82792" w:rsidRDefault="00F82792" w:rsidP="00F82792">
      <w:pPr>
        <w:keepNext/>
        <w:keepLines/>
        <w:tabs>
          <w:tab w:val="left" w:pos="426"/>
        </w:tabs>
        <w:rPr>
          <w:rFonts w:cs="Arial"/>
        </w:rPr>
      </w:pPr>
    </w:p>
    <w:p w14:paraId="472AC57A" w14:textId="77777777" w:rsidR="00F82792" w:rsidRDefault="00F82792" w:rsidP="00F82792">
      <w:pPr>
        <w:keepNext/>
        <w:keepLines/>
        <w:tabs>
          <w:tab w:val="left" w:pos="1985"/>
          <w:tab w:val="left" w:pos="3119"/>
        </w:tabs>
        <w:rPr>
          <w:rFonts w:cs="Arial"/>
        </w:rPr>
      </w:pPr>
      <w:r>
        <w:rPr>
          <w:rFonts w:cs="Arial"/>
        </w:rPr>
        <w:t>Telephone</w:t>
      </w:r>
      <w:r>
        <w:rPr>
          <w:rFonts w:cs="Arial"/>
        </w:rPr>
        <w:tab/>
        <w:t>04 463 3000</w:t>
      </w:r>
    </w:p>
    <w:p w14:paraId="4EE6B9C1" w14:textId="77777777" w:rsidR="00F82792" w:rsidRDefault="00F82792" w:rsidP="00F82792">
      <w:pPr>
        <w:keepNext/>
        <w:keepLines/>
        <w:tabs>
          <w:tab w:val="left" w:pos="1985"/>
          <w:tab w:val="left" w:pos="3119"/>
        </w:tabs>
        <w:rPr>
          <w:rFonts w:cs="Arial"/>
        </w:rPr>
      </w:pPr>
      <w:r>
        <w:rPr>
          <w:rFonts w:cs="Arial"/>
        </w:rPr>
        <w:t>Free phone</w:t>
      </w:r>
      <w:r>
        <w:rPr>
          <w:rFonts w:cs="Arial"/>
        </w:rPr>
        <w:tab/>
        <w:t>0800 697 296</w:t>
      </w:r>
    </w:p>
    <w:p w14:paraId="0470F231" w14:textId="77777777" w:rsidR="00F82792" w:rsidRDefault="00F82792" w:rsidP="00F82792">
      <w:pPr>
        <w:keepNext/>
        <w:keepLines/>
        <w:tabs>
          <w:tab w:val="left" w:pos="1985"/>
          <w:tab w:val="left" w:pos="3119"/>
        </w:tabs>
        <w:rPr>
          <w:rFonts w:cs="Arial"/>
        </w:rPr>
      </w:pPr>
      <w:r>
        <w:rPr>
          <w:rFonts w:cs="Arial"/>
        </w:rPr>
        <w:t>Email</w:t>
      </w:r>
      <w:r>
        <w:rPr>
          <w:rFonts w:cs="Arial"/>
        </w:rPr>
        <w:tab/>
      </w:r>
      <w:hyperlink r:id="rId9" w:history="1">
        <w:r>
          <w:rPr>
            <w:rStyle w:val="Hyperlink"/>
            <w:rFonts w:cs="Arial"/>
          </w:rPr>
          <w:t>mqs@nzqa.govt.nz</w:t>
        </w:r>
      </w:hyperlink>
    </w:p>
    <w:p w14:paraId="7C07E371" w14:textId="77777777" w:rsidR="00F82792" w:rsidRDefault="00F82792" w:rsidP="00F82792">
      <w:pPr>
        <w:keepNext/>
        <w:keepLines/>
        <w:tabs>
          <w:tab w:val="left" w:pos="1985"/>
        </w:tabs>
        <w:rPr>
          <w:rFonts w:cs="Arial"/>
        </w:rPr>
      </w:pPr>
      <w:r>
        <w:rPr>
          <w:rFonts w:cs="Arial"/>
        </w:rPr>
        <w:t>Website</w:t>
      </w:r>
      <w:r>
        <w:rPr>
          <w:rFonts w:cs="Arial"/>
        </w:rPr>
        <w:tab/>
      </w:r>
      <w:hyperlink r:id="rId10" w:history="1">
        <w:r>
          <w:rPr>
            <w:rStyle w:val="Hyperlink"/>
            <w:rFonts w:cs="Arial"/>
          </w:rPr>
          <w:t>www.nzqa.govt.nz</w:t>
        </w:r>
      </w:hyperlink>
    </w:p>
    <w:p w14:paraId="55AD553E" w14:textId="77777777" w:rsidR="000C6FC5" w:rsidRDefault="000C6FC5">
      <w:pPr>
        <w:rPr>
          <w:rFonts w:cs="Arial"/>
          <w:b/>
          <w:sz w:val="28"/>
        </w:rPr>
      </w:pPr>
      <w:r>
        <w:rPr>
          <w:rFonts w:cs="Arial"/>
          <w:b/>
          <w:sz w:val="28"/>
        </w:rPr>
        <w:br w:type="page"/>
      </w:r>
    </w:p>
    <w:p w14:paraId="75AC1AA4" w14:textId="77777777" w:rsidR="00F82792" w:rsidRDefault="00F82792" w:rsidP="00F82792">
      <w:pPr>
        <w:rPr>
          <w:rFonts w:cs="Arial"/>
          <w:b/>
          <w:sz w:val="28"/>
        </w:rPr>
      </w:pPr>
      <w:r>
        <w:rPr>
          <w:rFonts w:cs="Arial"/>
          <w:b/>
          <w:sz w:val="28"/>
        </w:rPr>
        <w:lastRenderedPageBreak/>
        <w:t>National Certificate in Māori (Te Waharoa) (Level 2) with optional strands in Reo Māori, Māori Performing Arts, Whakairo, Ngā Mahi a Te Whare Pora, Reo Māori Media, Te Whakamahi Whenua, and Marae Catering</w:t>
      </w:r>
    </w:p>
    <w:p w14:paraId="6686EDBA" w14:textId="77777777" w:rsidR="00F82792" w:rsidRDefault="00F82792" w:rsidP="00F82792">
      <w:pPr>
        <w:rPr>
          <w:rFonts w:cs="Arial"/>
        </w:rPr>
      </w:pPr>
    </w:p>
    <w:tbl>
      <w:tblPr>
        <w:tblW w:w="0" w:type="auto"/>
        <w:tblLook w:val="0000" w:firstRow="0" w:lastRow="0" w:firstColumn="0" w:lastColumn="0" w:noHBand="0" w:noVBand="0"/>
      </w:tblPr>
      <w:tblGrid>
        <w:gridCol w:w="2823"/>
        <w:gridCol w:w="6816"/>
      </w:tblGrid>
      <w:tr w:rsidR="00F82792" w14:paraId="3108DB33" w14:textId="77777777" w:rsidTr="00EB2265">
        <w:tc>
          <w:tcPr>
            <w:tcW w:w="2868" w:type="dxa"/>
          </w:tcPr>
          <w:p w14:paraId="615AE4FD" w14:textId="77777777" w:rsidR="00F82792" w:rsidRDefault="00F82792" w:rsidP="00EB2265">
            <w:pPr>
              <w:pStyle w:val="Style14ptBoldBefore6ptAfter6pt"/>
            </w:pPr>
            <w:r>
              <w:t>Level</w:t>
            </w:r>
          </w:p>
        </w:tc>
        <w:tc>
          <w:tcPr>
            <w:tcW w:w="6987" w:type="dxa"/>
            <w:vAlign w:val="center"/>
          </w:tcPr>
          <w:p w14:paraId="770FB7BE" w14:textId="77777777" w:rsidR="00F82792" w:rsidRDefault="00F82792" w:rsidP="00EB2265">
            <w:pPr>
              <w:rPr>
                <w:rFonts w:cs="Arial"/>
                <w:b/>
                <w:bCs/>
                <w:sz w:val="28"/>
              </w:rPr>
            </w:pPr>
            <w:r>
              <w:rPr>
                <w:rFonts w:cs="Arial"/>
                <w:b/>
                <w:bCs/>
                <w:sz w:val="28"/>
              </w:rPr>
              <w:t>2</w:t>
            </w:r>
          </w:p>
        </w:tc>
      </w:tr>
      <w:tr w:rsidR="00F82792" w14:paraId="6EAB16E6" w14:textId="77777777" w:rsidTr="00EB2265">
        <w:tc>
          <w:tcPr>
            <w:tcW w:w="2868" w:type="dxa"/>
          </w:tcPr>
          <w:p w14:paraId="3BCE1203" w14:textId="77777777" w:rsidR="00F82792" w:rsidRDefault="00F82792" w:rsidP="00EB2265">
            <w:pPr>
              <w:pStyle w:val="Style14ptBoldBefore6ptAfter6pt"/>
            </w:pPr>
            <w:r>
              <w:t>Credits</w:t>
            </w:r>
          </w:p>
        </w:tc>
        <w:tc>
          <w:tcPr>
            <w:tcW w:w="6987" w:type="dxa"/>
            <w:vAlign w:val="center"/>
          </w:tcPr>
          <w:p w14:paraId="6B95D8CD" w14:textId="77777777" w:rsidR="00F82792" w:rsidRDefault="00F82792" w:rsidP="00EB2265">
            <w:pPr>
              <w:rPr>
                <w:rFonts w:cs="Arial"/>
                <w:b/>
                <w:bCs/>
                <w:sz w:val="28"/>
              </w:rPr>
            </w:pPr>
            <w:r>
              <w:rPr>
                <w:rFonts w:cs="Arial"/>
                <w:b/>
                <w:bCs/>
                <w:sz w:val="28"/>
              </w:rPr>
              <w:t>80</w:t>
            </w:r>
          </w:p>
        </w:tc>
      </w:tr>
    </w:tbl>
    <w:p w14:paraId="349A5B15" w14:textId="77777777" w:rsidR="00F82792" w:rsidRDefault="00F82792" w:rsidP="00F82792">
      <w:pPr>
        <w:rPr>
          <w:rFonts w:cs="Arial"/>
        </w:rPr>
      </w:pPr>
    </w:p>
    <w:p w14:paraId="20A51344" w14:textId="77777777" w:rsidR="00F82792" w:rsidRDefault="00F82792" w:rsidP="00F82792">
      <w:pPr>
        <w:pStyle w:val="Heading2"/>
        <w:rPr>
          <w:rFonts w:cs="Arial"/>
        </w:rPr>
      </w:pPr>
      <w:r>
        <w:rPr>
          <w:rFonts w:cs="Arial"/>
        </w:rPr>
        <w:t>Purpose</w:t>
      </w:r>
    </w:p>
    <w:p w14:paraId="77E0DAFC" w14:textId="77777777" w:rsidR="00F82792" w:rsidRDefault="00F82792" w:rsidP="00F82792">
      <w:pPr>
        <w:rPr>
          <w:rFonts w:cs="Arial"/>
        </w:rPr>
      </w:pPr>
    </w:p>
    <w:p w14:paraId="083DFA19" w14:textId="77777777" w:rsidR="00F82792" w:rsidRDefault="00F82792" w:rsidP="00F82792">
      <w:r>
        <w:t>The National Certificate in Māori (Te Waharoa) (Level 2) [Ref: 0878] is the first of two generic qualifications within Field Māori designed to provide a Mātauranga Māori focus for learners, and to recognise the general achievement of learners of all ages.  From a Māori perspective, this qualification pathway represents the beginning of the learner’s educational journey from the ‘gateway’ towards the whare tipuna of the marae.  This qualification is intended to be accessible to the Secondary and Tertiary sectors.</w:t>
      </w:r>
    </w:p>
    <w:p w14:paraId="4CB050FF" w14:textId="77777777" w:rsidR="00F82792" w:rsidRDefault="00F82792" w:rsidP="00F82792"/>
    <w:p w14:paraId="23201E28" w14:textId="77777777" w:rsidR="00F82792" w:rsidRDefault="00F82792" w:rsidP="00F82792">
      <w:r>
        <w:t>Te Waharoa is designed to motivate learners to achieve their potential and help them market their achievements, to assist institutions to guide students and monitor achievement, and to provide an opportunity for learners to continue with further study and achievement in either Field Māori or other areas.  Te Waharoa is further intended to offer a pathway into mainstream achievement as credits gained from the award of this qualification can also be used to count towards a wide range of other qualifications on the New Zealand Qualifications Framework.</w:t>
      </w:r>
    </w:p>
    <w:p w14:paraId="22319E01" w14:textId="77777777" w:rsidR="00F82792" w:rsidRDefault="00F82792" w:rsidP="00F82792">
      <w:pPr>
        <w:rPr>
          <w:rFonts w:cs="Arial"/>
        </w:rPr>
      </w:pPr>
    </w:p>
    <w:p w14:paraId="64874C0D" w14:textId="77777777" w:rsidR="00F82792" w:rsidRDefault="00F82792" w:rsidP="00F82792">
      <w:pPr>
        <w:rPr>
          <w:rFonts w:cs="Arial"/>
        </w:rPr>
      </w:pPr>
      <w:r>
        <w:rPr>
          <w:rFonts w:cs="Arial"/>
        </w:rPr>
        <w:t>Te Waharoa has been structured to include optional strands that provide explicit pathways to specialised qualifications at higher levels in Field Māori:</w:t>
      </w:r>
    </w:p>
    <w:p w14:paraId="357D77B3" w14:textId="77777777" w:rsidR="00F82792" w:rsidRDefault="00F82792" w:rsidP="00F82792">
      <w:pPr>
        <w:numPr>
          <w:ilvl w:val="0"/>
          <w:numId w:val="5"/>
        </w:numPr>
        <w:tabs>
          <w:tab w:val="clear" w:pos="2444"/>
        </w:tabs>
        <w:ind w:left="600" w:hanging="600"/>
        <w:rPr>
          <w:rFonts w:cs="Arial"/>
        </w:rPr>
      </w:pPr>
      <w:r>
        <w:rPr>
          <w:rFonts w:cs="Arial"/>
        </w:rPr>
        <w:t>The Reo Māori Optional Strand may lead into the National Certificate in Reo Māori (Level 4) [Ref: 0426].</w:t>
      </w:r>
    </w:p>
    <w:p w14:paraId="2965D3DD" w14:textId="77777777" w:rsidR="00F82792" w:rsidRDefault="00F82792" w:rsidP="00F82792">
      <w:pPr>
        <w:numPr>
          <w:ilvl w:val="0"/>
          <w:numId w:val="5"/>
        </w:numPr>
        <w:tabs>
          <w:tab w:val="clear" w:pos="2444"/>
        </w:tabs>
        <w:ind w:left="600" w:hanging="600"/>
        <w:rPr>
          <w:rFonts w:cs="Arial"/>
        </w:rPr>
      </w:pPr>
      <w:r>
        <w:rPr>
          <w:rFonts w:cs="Arial"/>
        </w:rPr>
        <w:t>The Māori Performing Arts Optional Strand may lead into the National Certificate in Māori Performing Arts (Performance)(Level 4) [</w:t>
      </w:r>
      <w:r>
        <w:t>Ref: 0701].</w:t>
      </w:r>
    </w:p>
    <w:p w14:paraId="427D83DA" w14:textId="77777777" w:rsidR="00F82792" w:rsidRDefault="00F82792" w:rsidP="00F82792">
      <w:pPr>
        <w:numPr>
          <w:ilvl w:val="0"/>
          <w:numId w:val="5"/>
        </w:numPr>
        <w:tabs>
          <w:tab w:val="clear" w:pos="2444"/>
        </w:tabs>
        <w:ind w:left="600" w:hanging="600"/>
        <w:rPr>
          <w:rFonts w:cs="Arial"/>
        </w:rPr>
      </w:pPr>
      <w:r>
        <w:rPr>
          <w:rFonts w:cs="Arial"/>
        </w:rPr>
        <w:t>The Whakairo Optional Strand may lead into the National Certificate in Whakairo (Te Ara Tauira) (Level 3) [Ref: 1590] and the National Certificate in Whakairo (Tūturu) (Level 4) [Ref: 0521].</w:t>
      </w:r>
    </w:p>
    <w:p w14:paraId="64380F5F" w14:textId="77777777" w:rsidR="00F82792" w:rsidRDefault="00F82792" w:rsidP="00F82792">
      <w:pPr>
        <w:numPr>
          <w:ilvl w:val="0"/>
          <w:numId w:val="5"/>
        </w:numPr>
        <w:tabs>
          <w:tab w:val="clear" w:pos="2444"/>
        </w:tabs>
        <w:ind w:left="600" w:hanging="600"/>
        <w:rPr>
          <w:rFonts w:cs="Arial"/>
        </w:rPr>
      </w:pPr>
      <w:r>
        <w:rPr>
          <w:rFonts w:cs="Arial"/>
        </w:rPr>
        <w:t>The Ngā Mahi a Te Whare Pora Optional Strand may contribute credits towards the award of the National Certificate in Ngā Mahi a te Whare Pora (Pae Tuatahi) (Level 2) [Ref: 0705].</w:t>
      </w:r>
    </w:p>
    <w:p w14:paraId="55B28CCC" w14:textId="77777777" w:rsidR="00F82792" w:rsidRDefault="00F82792" w:rsidP="00F82792">
      <w:pPr>
        <w:numPr>
          <w:ilvl w:val="0"/>
          <w:numId w:val="5"/>
        </w:numPr>
        <w:tabs>
          <w:tab w:val="clear" w:pos="2444"/>
        </w:tabs>
        <w:ind w:left="600" w:hanging="600"/>
        <w:rPr>
          <w:rFonts w:cs="Arial"/>
        </w:rPr>
      </w:pPr>
      <w:r>
        <w:rPr>
          <w:rFonts w:cs="Arial"/>
        </w:rPr>
        <w:t>The Marae Catering Optional Strand may contribute credits towards the award of the National Certificate in Marae Catering (Level 2) [Ref: 1165].</w:t>
      </w:r>
    </w:p>
    <w:p w14:paraId="3DD04D6B" w14:textId="77777777" w:rsidR="00F82792" w:rsidRDefault="00F82792" w:rsidP="00F82792">
      <w:pPr>
        <w:rPr>
          <w:rFonts w:cs="Arial"/>
        </w:rPr>
      </w:pPr>
    </w:p>
    <w:p w14:paraId="7B36DD81" w14:textId="77777777" w:rsidR="00F82792" w:rsidRDefault="00F82792" w:rsidP="00F82792">
      <w:pPr>
        <w:rPr>
          <w:rFonts w:cs="Arial"/>
        </w:rPr>
      </w:pPr>
      <w:r>
        <w:t xml:space="preserve">The general requirements of this Level 2 qualification have been deliberately left non-prescriptive to enable providers with different expertise, training opportunities, and in different locations to offer a package that is relevant and meaningful for the students in their area.  </w:t>
      </w:r>
      <w:r>
        <w:rPr>
          <w:rFonts w:cs="Arial"/>
        </w:rPr>
        <w:t>Standards from this qualification may also be used for credit towards the National Certificate in Māori (Te Ngutu Awa) (Level 4)</w:t>
      </w:r>
      <w:r>
        <w:t xml:space="preserve"> [Ref: 1006]</w:t>
      </w:r>
      <w:r>
        <w:rPr>
          <w:rFonts w:cs="Arial"/>
        </w:rPr>
        <w:t>, and the National Certificate in Educational Achievement (NCEA) Levels 1, 2 and 3.</w:t>
      </w:r>
    </w:p>
    <w:p w14:paraId="02DCA3B0" w14:textId="77777777" w:rsidR="00F82792" w:rsidRDefault="00F82792" w:rsidP="00F82792">
      <w:pPr>
        <w:rPr>
          <w:rFonts w:cs="Arial"/>
        </w:rPr>
      </w:pPr>
    </w:p>
    <w:p w14:paraId="65805A4C" w14:textId="77777777" w:rsidR="00F82792" w:rsidRDefault="00F82792" w:rsidP="00F82792">
      <w:pPr>
        <w:pStyle w:val="Heading2"/>
        <w:keepNext/>
        <w:keepLines/>
        <w:rPr>
          <w:rFonts w:cs="Arial"/>
        </w:rPr>
      </w:pPr>
      <w:smartTag w:uri="urn:schemas-microsoft-com:office:smarttags" w:element="place">
        <w:smartTag w:uri="urn:schemas-microsoft-com:office:smarttags" w:element="PlaceName">
          <w:r>
            <w:rPr>
              <w:rFonts w:cs="Arial"/>
            </w:rPr>
            <w:lastRenderedPageBreak/>
            <w:t>Credit</w:t>
          </w:r>
        </w:smartTag>
        <w:r>
          <w:rPr>
            <w:rFonts w:cs="Arial"/>
          </w:rPr>
          <w:t xml:space="preserve"> </w:t>
        </w:r>
        <w:smartTag w:uri="urn:schemas-microsoft-com:office:smarttags" w:element="PlaceType">
          <w:r>
            <w:rPr>
              <w:rFonts w:cs="Arial"/>
            </w:rPr>
            <w:t>Range</w:t>
          </w:r>
        </w:smartTag>
      </w:smartTag>
    </w:p>
    <w:tbl>
      <w:tblPr>
        <w:tblW w:w="9921"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02"/>
        <w:gridCol w:w="3209"/>
        <w:gridCol w:w="3210"/>
      </w:tblGrid>
      <w:tr w:rsidR="00F82792" w14:paraId="49E50BE6" w14:textId="77777777" w:rsidTr="00EB2265">
        <w:tc>
          <w:tcPr>
            <w:tcW w:w="3502" w:type="dxa"/>
            <w:tcBorders>
              <w:top w:val="nil"/>
              <w:left w:val="nil"/>
              <w:bottom w:val="nil"/>
              <w:right w:val="single" w:sz="4" w:space="0" w:color="auto"/>
            </w:tcBorders>
          </w:tcPr>
          <w:p w14:paraId="0814FAC5" w14:textId="77777777" w:rsidR="00F82792" w:rsidRDefault="00F82792" w:rsidP="00EB2265">
            <w:pPr>
              <w:rPr>
                <w:rFonts w:cs="Arial"/>
                <w:bCs/>
              </w:rPr>
            </w:pPr>
          </w:p>
        </w:tc>
        <w:tc>
          <w:tcPr>
            <w:tcW w:w="3209" w:type="dxa"/>
            <w:vMerge w:val="restart"/>
            <w:tcBorders>
              <w:top w:val="single" w:sz="6" w:space="0" w:color="auto"/>
              <w:left w:val="nil"/>
              <w:right w:val="single" w:sz="4" w:space="0" w:color="000000"/>
            </w:tcBorders>
          </w:tcPr>
          <w:p w14:paraId="27E503ED" w14:textId="77777777" w:rsidR="00F82792" w:rsidRDefault="00F82792" w:rsidP="00EB2265">
            <w:pPr>
              <w:pStyle w:val="Heading3"/>
            </w:pPr>
            <w:r>
              <w:t xml:space="preserve">Core Elective </w:t>
            </w:r>
          </w:p>
        </w:tc>
        <w:tc>
          <w:tcPr>
            <w:tcW w:w="3210" w:type="dxa"/>
            <w:vMerge w:val="restart"/>
            <w:tcBorders>
              <w:top w:val="single" w:sz="6" w:space="0" w:color="auto"/>
              <w:left w:val="single" w:sz="4" w:space="0" w:color="000000"/>
              <w:right w:val="single" w:sz="4" w:space="0" w:color="auto"/>
            </w:tcBorders>
          </w:tcPr>
          <w:p w14:paraId="17D462F5" w14:textId="77777777" w:rsidR="00F82792" w:rsidRDefault="00F82792" w:rsidP="00EB2265">
            <w:pPr>
              <w:pStyle w:val="Heading3"/>
            </w:pPr>
            <w:r>
              <w:t xml:space="preserve">Balance </w:t>
            </w:r>
          </w:p>
        </w:tc>
      </w:tr>
      <w:tr w:rsidR="00F82792" w14:paraId="7E2DBDA5" w14:textId="77777777" w:rsidTr="00EB2265">
        <w:tc>
          <w:tcPr>
            <w:tcW w:w="3502" w:type="dxa"/>
            <w:tcBorders>
              <w:top w:val="nil"/>
              <w:left w:val="nil"/>
              <w:bottom w:val="single" w:sz="4" w:space="0" w:color="auto"/>
              <w:right w:val="single" w:sz="4" w:space="0" w:color="auto"/>
            </w:tcBorders>
          </w:tcPr>
          <w:p w14:paraId="7306478D" w14:textId="77777777" w:rsidR="00F82792" w:rsidRDefault="00F82792" w:rsidP="00EB2265">
            <w:pPr>
              <w:rPr>
                <w:rFonts w:cs="Arial"/>
                <w:bCs/>
              </w:rPr>
            </w:pPr>
          </w:p>
        </w:tc>
        <w:tc>
          <w:tcPr>
            <w:tcW w:w="3209" w:type="dxa"/>
            <w:vMerge/>
            <w:tcBorders>
              <w:left w:val="nil"/>
              <w:bottom w:val="single" w:sz="6" w:space="0" w:color="auto"/>
              <w:right w:val="single" w:sz="4" w:space="0" w:color="000000"/>
            </w:tcBorders>
          </w:tcPr>
          <w:p w14:paraId="52F3D39F" w14:textId="77777777" w:rsidR="00F82792" w:rsidRDefault="00F82792" w:rsidP="00EB2265">
            <w:pPr>
              <w:pStyle w:val="Heading3"/>
            </w:pPr>
          </w:p>
        </w:tc>
        <w:tc>
          <w:tcPr>
            <w:tcW w:w="3210" w:type="dxa"/>
            <w:vMerge/>
            <w:tcBorders>
              <w:left w:val="single" w:sz="4" w:space="0" w:color="000000"/>
              <w:bottom w:val="single" w:sz="6" w:space="0" w:color="auto"/>
              <w:right w:val="single" w:sz="4" w:space="0" w:color="auto"/>
            </w:tcBorders>
          </w:tcPr>
          <w:p w14:paraId="6F0A6E13" w14:textId="77777777" w:rsidR="00F82792" w:rsidRDefault="00F82792" w:rsidP="00EB2265">
            <w:pPr>
              <w:pStyle w:val="Heading3"/>
            </w:pPr>
          </w:p>
        </w:tc>
      </w:tr>
      <w:tr w:rsidR="00F82792" w14:paraId="7769460F" w14:textId="77777777" w:rsidTr="00EB2265">
        <w:tc>
          <w:tcPr>
            <w:tcW w:w="3502" w:type="dxa"/>
            <w:tcBorders>
              <w:top w:val="single" w:sz="4" w:space="0" w:color="auto"/>
              <w:left w:val="single" w:sz="4" w:space="0" w:color="auto"/>
              <w:bottom w:val="single" w:sz="4" w:space="0" w:color="auto"/>
              <w:right w:val="single" w:sz="4" w:space="0" w:color="auto"/>
            </w:tcBorders>
          </w:tcPr>
          <w:p w14:paraId="3BD14EC4" w14:textId="77777777" w:rsidR="00F82792" w:rsidRDefault="00F82792" w:rsidP="00EB2265">
            <w:pPr>
              <w:rPr>
                <w:rFonts w:cs="Arial"/>
                <w:bCs/>
              </w:rPr>
            </w:pPr>
            <w:r>
              <w:rPr>
                <w:rFonts w:cs="Arial"/>
                <w:bCs/>
              </w:rPr>
              <w:t>Level 1 credits</w:t>
            </w:r>
          </w:p>
        </w:tc>
        <w:tc>
          <w:tcPr>
            <w:tcW w:w="3209" w:type="dxa"/>
            <w:tcBorders>
              <w:top w:val="single" w:sz="6" w:space="0" w:color="auto"/>
              <w:left w:val="nil"/>
              <w:bottom w:val="single" w:sz="6" w:space="0" w:color="auto"/>
              <w:right w:val="single" w:sz="4" w:space="0" w:color="000000"/>
            </w:tcBorders>
          </w:tcPr>
          <w:p w14:paraId="67C7775D" w14:textId="77777777" w:rsidR="00F82792" w:rsidRDefault="00F82792" w:rsidP="00EB2265">
            <w:pPr>
              <w:pStyle w:val="Heading3"/>
              <w:rPr>
                <w:b w:val="0"/>
              </w:rPr>
            </w:pPr>
            <w:r>
              <w:rPr>
                <w:b w:val="0"/>
              </w:rPr>
              <w:t>0-20</w:t>
            </w:r>
          </w:p>
        </w:tc>
        <w:tc>
          <w:tcPr>
            <w:tcW w:w="3210" w:type="dxa"/>
            <w:tcBorders>
              <w:top w:val="single" w:sz="6" w:space="0" w:color="auto"/>
              <w:left w:val="single" w:sz="4" w:space="0" w:color="000000"/>
              <w:bottom w:val="single" w:sz="6" w:space="0" w:color="auto"/>
              <w:right w:val="single" w:sz="4" w:space="0" w:color="auto"/>
            </w:tcBorders>
          </w:tcPr>
          <w:p w14:paraId="6A3B1388" w14:textId="77777777" w:rsidR="00F82792" w:rsidRDefault="00F82792" w:rsidP="00EB2265">
            <w:pPr>
              <w:pStyle w:val="Heading3"/>
              <w:rPr>
                <w:b w:val="0"/>
              </w:rPr>
            </w:pPr>
            <w:r>
              <w:rPr>
                <w:b w:val="0"/>
              </w:rPr>
              <w:t>0-20</w:t>
            </w:r>
          </w:p>
        </w:tc>
      </w:tr>
      <w:tr w:rsidR="00F82792" w14:paraId="19A2BF84" w14:textId="77777777" w:rsidTr="00EB2265">
        <w:tc>
          <w:tcPr>
            <w:tcW w:w="3502" w:type="dxa"/>
            <w:tcBorders>
              <w:top w:val="single" w:sz="4" w:space="0" w:color="auto"/>
              <w:left w:val="single" w:sz="4" w:space="0" w:color="auto"/>
              <w:bottom w:val="single" w:sz="4" w:space="0" w:color="auto"/>
              <w:right w:val="single" w:sz="4" w:space="0" w:color="auto"/>
            </w:tcBorders>
          </w:tcPr>
          <w:p w14:paraId="1CB19EBE" w14:textId="77777777" w:rsidR="00F82792" w:rsidRDefault="00F82792" w:rsidP="00EB2265">
            <w:pPr>
              <w:rPr>
                <w:rFonts w:cs="Arial"/>
                <w:bCs/>
              </w:rPr>
            </w:pPr>
            <w:r>
              <w:rPr>
                <w:rFonts w:cs="Arial"/>
                <w:bCs/>
              </w:rPr>
              <w:t>Level 2 and above credits</w:t>
            </w:r>
          </w:p>
        </w:tc>
        <w:tc>
          <w:tcPr>
            <w:tcW w:w="3209" w:type="dxa"/>
            <w:tcBorders>
              <w:top w:val="single" w:sz="6" w:space="0" w:color="auto"/>
              <w:left w:val="nil"/>
              <w:bottom w:val="single" w:sz="6" w:space="0" w:color="auto"/>
              <w:right w:val="single" w:sz="4" w:space="0" w:color="000000"/>
            </w:tcBorders>
          </w:tcPr>
          <w:p w14:paraId="6523AB13" w14:textId="77777777" w:rsidR="00F82792" w:rsidRDefault="00F82792" w:rsidP="00EB2265">
            <w:pPr>
              <w:pStyle w:val="Heading3"/>
              <w:rPr>
                <w:b w:val="0"/>
              </w:rPr>
            </w:pPr>
            <w:r>
              <w:rPr>
                <w:b w:val="0"/>
              </w:rPr>
              <w:t>40-60</w:t>
            </w:r>
          </w:p>
        </w:tc>
        <w:tc>
          <w:tcPr>
            <w:tcW w:w="3210" w:type="dxa"/>
            <w:tcBorders>
              <w:top w:val="single" w:sz="6" w:space="0" w:color="auto"/>
              <w:left w:val="single" w:sz="4" w:space="0" w:color="000000"/>
              <w:bottom w:val="single" w:sz="6" w:space="0" w:color="auto"/>
              <w:right w:val="single" w:sz="4" w:space="0" w:color="auto"/>
            </w:tcBorders>
          </w:tcPr>
          <w:p w14:paraId="2466DFC1" w14:textId="77777777" w:rsidR="00F82792" w:rsidRDefault="00F82792" w:rsidP="00EB2265">
            <w:pPr>
              <w:pStyle w:val="Heading3"/>
              <w:rPr>
                <w:b w:val="0"/>
              </w:rPr>
            </w:pPr>
            <w:r>
              <w:rPr>
                <w:b w:val="0"/>
              </w:rPr>
              <w:t>0-20</w:t>
            </w:r>
          </w:p>
        </w:tc>
      </w:tr>
      <w:tr w:rsidR="00F82792" w14:paraId="426A8968" w14:textId="77777777" w:rsidTr="00EB2265">
        <w:tc>
          <w:tcPr>
            <w:tcW w:w="3502" w:type="dxa"/>
            <w:tcBorders>
              <w:top w:val="single" w:sz="4" w:space="0" w:color="auto"/>
              <w:left w:val="single" w:sz="4" w:space="0" w:color="auto"/>
              <w:bottom w:val="single" w:sz="4" w:space="0" w:color="auto"/>
              <w:right w:val="single" w:sz="4" w:space="0" w:color="auto"/>
            </w:tcBorders>
          </w:tcPr>
          <w:p w14:paraId="1399DA9C" w14:textId="77777777" w:rsidR="00F82792" w:rsidRDefault="00F82792" w:rsidP="00EB2265">
            <w:pPr>
              <w:rPr>
                <w:rFonts w:cs="Arial"/>
                <w:bCs/>
              </w:rPr>
            </w:pPr>
            <w:r>
              <w:rPr>
                <w:rFonts w:cs="Arial"/>
                <w:bCs/>
              </w:rPr>
              <w:t>Minimum totals</w:t>
            </w:r>
          </w:p>
        </w:tc>
        <w:tc>
          <w:tcPr>
            <w:tcW w:w="3209" w:type="dxa"/>
            <w:tcBorders>
              <w:top w:val="single" w:sz="6" w:space="0" w:color="auto"/>
              <w:left w:val="nil"/>
              <w:bottom w:val="single" w:sz="6" w:space="0" w:color="auto"/>
              <w:right w:val="single" w:sz="4" w:space="0" w:color="000000"/>
            </w:tcBorders>
          </w:tcPr>
          <w:p w14:paraId="10645A3B" w14:textId="77777777" w:rsidR="00F82792" w:rsidRDefault="00F82792" w:rsidP="00EB2265">
            <w:pPr>
              <w:pStyle w:val="Heading3"/>
              <w:rPr>
                <w:b w:val="0"/>
              </w:rPr>
            </w:pPr>
            <w:r>
              <w:rPr>
                <w:b w:val="0"/>
              </w:rPr>
              <w:t>60</w:t>
            </w:r>
          </w:p>
        </w:tc>
        <w:tc>
          <w:tcPr>
            <w:tcW w:w="3210" w:type="dxa"/>
            <w:tcBorders>
              <w:top w:val="single" w:sz="6" w:space="0" w:color="auto"/>
              <w:left w:val="single" w:sz="4" w:space="0" w:color="000000"/>
              <w:bottom w:val="single" w:sz="6" w:space="0" w:color="auto"/>
              <w:right w:val="single" w:sz="4" w:space="0" w:color="auto"/>
            </w:tcBorders>
          </w:tcPr>
          <w:p w14:paraId="74E64ED0" w14:textId="77777777" w:rsidR="00F82792" w:rsidRDefault="00F82792" w:rsidP="00EB2265">
            <w:pPr>
              <w:pStyle w:val="Heading3"/>
              <w:rPr>
                <w:b w:val="0"/>
              </w:rPr>
            </w:pPr>
            <w:r>
              <w:rPr>
                <w:b w:val="0"/>
              </w:rPr>
              <w:t>0-20</w:t>
            </w:r>
          </w:p>
        </w:tc>
      </w:tr>
    </w:tbl>
    <w:p w14:paraId="0C2640C3" w14:textId="77777777" w:rsidR="00F82792" w:rsidRDefault="00F82792" w:rsidP="00F82792">
      <w:pPr>
        <w:rPr>
          <w:rFonts w:cs="Arial"/>
        </w:rPr>
      </w:pPr>
    </w:p>
    <w:p w14:paraId="328F347C" w14:textId="77777777" w:rsidR="00F82792" w:rsidRDefault="00F82792" w:rsidP="00F82792">
      <w:pPr>
        <w:pStyle w:val="Heading2"/>
        <w:keepNext/>
        <w:keepLines/>
        <w:rPr>
          <w:rFonts w:cs="Arial"/>
        </w:rPr>
      </w:pPr>
      <w:r>
        <w:rPr>
          <w:rFonts w:cs="Arial"/>
        </w:rPr>
        <w:t>Requirements for Award of Qualification</w:t>
      </w:r>
    </w:p>
    <w:p w14:paraId="3ADD4300" w14:textId="77777777" w:rsidR="00F82792" w:rsidRDefault="00F82792" w:rsidP="00F82792">
      <w:pPr>
        <w:keepNext/>
        <w:keepLines/>
      </w:pPr>
    </w:p>
    <w:tbl>
      <w:tblPr>
        <w:tblStyle w:val="TableGrid"/>
        <w:tblW w:w="0" w:type="auto"/>
        <w:tblLook w:val="01E0" w:firstRow="1" w:lastRow="1" w:firstColumn="1" w:lastColumn="1" w:noHBand="0" w:noVBand="0"/>
      </w:tblPr>
      <w:tblGrid>
        <w:gridCol w:w="9629"/>
      </w:tblGrid>
      <w:tr w:rsidR="00F82792" w14:paraId="5228200C" w14:textId="77777777" w:rsidTr="00EB2265">
        <w:tc>
          <w:tcPr>
            <w:tcW w:w="9855" w:type="dxa"/>
            <w:shd w:val="clear" w:color="auto" w:fill="E0E0E0"/>
          </w:tcPr>
          <w:p w14:paraId="55603B8E" w14:textId="77777777" w:rsidR="00F82792" w:rsidRDefault="00F82792" w:rsidP="00EB2265">
            <w:pPr>
              <w:keepNext/>
              <w:keepLines/>
              <w:rPr>
                <w:b/>
                <w:sz w:val="20"/>
              </w:rPr>
            </w:pPr>
            <w:r>
              <w:rPr>
                <w:b/>
                <w:sz w:val="20"/>
              </w:rPr>
              <w:t>Award of NZQF National Qualifications</w:t>
            </w:r>
          </w:p>
          <w:p w14:paraId="67D98748" w14:textId="77777777" w:rsidR="00F82792" w:rsidRDefault="00F82792" w:rsidP="00EB2265">
            <w:pPr>
              <w:keepNext/>
              <w:keepLines/>
              <w:rPr>
                <w:sz w:val="20"/>
              </w:rPr>
            </w:pPr>
          </w:p>
          <w:p w14:paraId="1F27C70D" w14:textId="77777777" w:rsidR="00F82792" w:rsidRDefault="00F82792" w:rsidP="00EB2265">
            <w:pPr>
              <w:keepNext/>
              <w:keepLines/>
              <w:rPr>
                <w:sz w:val="20"/>
              </w:rPr>
            </w:pPr>
            <w:r>
              <w:rPr>
                <w:sz w:val="20"/>
              </w:rPr>
              <w:t>Credit gained for a standard may be used only once to meet the requirements of this qualification.</w:t>
            </w:r>
          </w:p>
          <w:p w14:paraId="540BF4CB" w14:textId="77777777" w:rsidR="00F82792" w:rsidRDefault="00F82792" w:rsidP="00EB2265">
            <w:pPr>
              <w:keepNext/>
              <w:keepLines/>
              <w:rPr>
                <w:sz w:val="20"/>
              </w:rPr>
            </w:pPr>
          </w:p>
          <w:p w14:paraId="69BAFCFD" w14:textId="77777777" w:rsidR="00F82792" w:rsidRDefault="00F82792" w:rsidP="00EB2265">
            <w:pPr>
              <w:keepNext/>
              <w:keepLines/>
              <w:rPr>
                <w:sz w:val="20"/>
              </w:rPr>
            </w:pPr>
            <w:r>
              <w:rPr>
                <w:sz w:val="20"/>
              </w:rPr>
              <w:t xml:space="preserve">Unit standards and achievement standards that are equivalent in outcome are mutually exclusive for the purpose of award.  The table of mutually exclusive standards is provided on the New Zealand Qualifications Authority (NZQA) website: </w:t>
            </w:r>
            <w:hyperlink r:id="rId11" w:history="1">
              <w:r>
                <w:rPr>
                  <w:rStyle w:val="Hyperlink"/>
                  <w:sz w:val="20"/>
                </w:rPr>
                <w:t>http://www.nzqa.govt.nz/qualifications-standards/standards/standards-exclusion-list/</w:t>
              </w:r>
            </w:hyperlink>
            <w:r>
              <w:rPr>
                <w:sz w:val="20"/>
              </w:rPr>
              <w:t>.</w:t>
            </w:r>
          </w:p>
          <w:p w14:paraId="45886FAB" w14:textId="77777777" w:rsidR="00F82792" w:rsidRDefault="00F82792" w:rsidP="00EB2265">
            <w:pPr>
              <w:keepNext/>
              <w:keepLines/>
              <w:rPr>
                <w:sz w:val="20"/>
              </w:rPr>
            </w:pPr>
          </w:p>
          <w:p w14:paraId="1E30D355" w14:textId="77777777" w:rsidR="00F82792" w:rsidRDefault="00F82792" w:rsidP="00EB2265">
            <w:pPr>
              <w:keepNext/>
              <w:keepLines/>
            </w:pPr>
            <w:r>
              <w:rPr>
                <w:sz w:val="20"/>
              </w:rPr>
              <w:t>Reviewed standards that continue to recognise the same overall outcome are registered as new versions and retain their identification number (ID).  Any version of a standard with the same ID may be used to meet qualification requirements that list the ID and/or that specify the past or current classification of the standard.</w:t>
            </w:r>
          </w:p>
        </w:tc>
      </w:tr>
    </w:tbl>
    <w:p w14:paraId="686240BA" w14:textId="77777777" w:rsidR="00F82792" w:rsidRDefault="00F82792" w:rsidP="00F82792"/>
    <w:p w14:paraId="1C5A0DA4" w14:textId="77777777" w:rsidR="00F82792" w:rsidRDefault="00F82792" w:rsidP="00F82792">
      <w:pPr>
        <w:keepNext/>
        <w:keepLines/>
        <w:widowControl w:val="0"/>
        <w:autoSpaceDE w:val="0"/>
        <w:autoSpaceDN w:val="0"/>
        <w:adjustRightInd w:val="0"/>
        <w:rPr>
          <w:rFonts w:ascii="Times" w:hAnsi="Times" w:cs="Times"/>
        </w:rPr>
      </w:pPr>
      <w:r>
        <w:rPr>
          <w:rFonts w:cs="Arial"/>
          <w:b/>
          <w:bCs/>
          <w:color w:val="000000"/>
          <w:sz w:val="28"/>
          <w:szCs w:val="28"/>
        </w:rPr>
        <w:t>Summary of Requirements</w:t>
      </w:r>
    </w:p>
    <w:p w14:paraId="45CA1FE6" w14:textId="77777777" w:rsidR="00F82792" w:rsidRDefault="00F82792" w:rsidP="00F82792">
      <w:pPr>
        <w:keepNext/>
        <w:widowControl w:val="0"/>
        <w:autoSpaceDE w:val="0"/>
        <w:autoSpaceDN w:val="0"/>
        <w:adjustRightInd w:val="0"/>
        <w:rPr>
          <w:rFonts w:cs="Arial"/>
          <w:color w:val="000000"/>
        </w:rPr>
      </w:pPr>
    </w:p>
    <w:p w14:paraId="763693CB" w14:textId="77777777" w:rsidR="00F82792" w:rsidRDefault="00F82792" w:rsidP="00F82792">
      <w:pPr>
        <w:widowControl w:val="0"/>
        <w:numPr>
          <w:ilvl w:val="0"/>
          <w:numId w:val="2"/>
        </w:numPr>
        <w:tabs>
          <w:tab w:val="left" w:pos="283"/>
        </w:tabs>
        <w:autoSpaceDE w:val="0"/>
        <w:autoSpaceDN w:val="0"/>
        <w:adjustRightInd w:val="0"/>
        <w:ind w:left="283" w:right="567" w:hanging="283"/>
        <w:rPr>
          <w:rFonts w:ascii="Times" w:hAnsi="Times" w:cs="Times"/>
        </w:rPr>
      </w:pPr>
      <w:r>
        <w:rPr>
          <w:rFonts w:cs="Arial"/>
          <w:color w:val="000000"/>
        </w:rPr>
        <w:t>A minimum of 80 credits</w:t>
      </w:r>
    </w:p>
    <w:p w14:paraId="26D0B966" w14:textId="77777777" w:rsidR="00F82792" w:rsidRDefault="00F82792" w:rsidP="00F82792">
      <w:pPr>
        <w:widowControl w:val="0"/>
        <w:tabs>
          <w:tab w:val="left" w:pos="567"/>
        </w:tabs>
        <w:autoSpaceDE w:val="0"/>
        <w:autoSpaceDN w:val="0"/>
        <w:adjustRightInd w:val="0"/>
        <w:ind w:left="567" w:right="567" w:hanging="284"/>
        <w:rPr>
          <w:rFonts w:ascii="Times" w:hAnsi="Times" w:cs="Times"/>
        </w:rPr>
      </w:pPr>
      <w:r>
        <w:rPr>
          <w:rFonts w:ascii="Wingdings" w:hAnsi="Wingdings" w:cs="Wingdings"/>
          <w:color w:val="000000"/>
        </w:rPr>
        <w:t></w:t>
      </w:r>
      <w:r>
        <w:rPr>
          <w:rFonts w:ascii="Wingdings" w:hAnsi="Wingdings" w:cs="Wingdings"/>
          <w:color w:val="000000"/>
        </w:rPr>
        <w:tab/>
      </w:r>
      <w:r>
        <w:rPr>
          <w:rFonts w:cs="Arial"/>
          <w:color w:val="000000"/>
        </w:rPr>
        <w:t>Of which a minimum of 60 credits at Level 2 or above</w:t>
      </w:r>
    </w:p>
    <w:p w14:paraId="30655233" w14:textId="77777777" w:rsidR="00F82792" w:rsidRDefault="00F82792" w:rsidP="00F82792">
      <w:pPr>
        <w:widowControl w:val="0"/>
        <w:numPr>
          <w:ilvl w:val="0"/>
          <w:numId w:val="3"/>
        </w:numPr>
        <w:tabs>
          <w:tab w:val="left" w:pos="283"/>
        </w:tabs>
        <w:autoSpaceDE w:val="0"/>
        <w:autoSpaceDN w:val="0"/>
        <w:adjustRightInd w:val="0"/>
        <w:ind w:left="283" w:hanging="283"/>
        <w:rPr>
          <w:rFonts w:ascii="Times" w:hAnsi="Times" w:cs="Times"/>
        </w:rPr>
      </w:pPr>
      <w:r>
        <w:rPr>
          <w:rFonts w:cs="Arial"/>
          <w:color w:val="000000"/>
        </w:rPr>
        <w:t>Core Elective – A minimum of 60 credits as specified</w:t>
      </w:r>
    </w:p>
    <w:p w14:paraId="3A0F47B1" w14:textId="77777777" w:rsidR="00F82792" w:rsidRDefault="00F82792" w:rsidP="00F82792">
      <w:pPr>
        <w:widowControl w:val="0"/>
        <w:numPr>
          <w:ilvl w:val="0"/>
          <w:numId w:val="4"/>
        </w:numPr>
        <w:tabs>
          <w:tab w:val="left" w:pos="283"/>
        </w:tabs>
        <w:autoSpaceDE w:val="0"/>
        <w:autoSpaceDN w:val="0"/>
        <w:adjustRightInd w:val="0"/>
        <w:ind w:left="283" w:hanging="283"/>
        <w:rPr>
          <w:rFonts w:ascii="Times" w:hAnsi="Times" w:cs="Times"/>
        </w:rPr>
      </w:pPr>
      <w:r>
        <w:rPr>
          <w:rFonts w:cs="Arial"/>
          <w:color w:val="000000"/>
        </w:rPr>
        <w:t>Balance – Balance</w:t>
      </w:r>
    </w:p>
    <w:p w14:paraId="773E30FB" w14:textId="77777777" w:rsidR="00F82792" w:rsidRDefault="00F82792" w:rsidP="00F82792">
      <w:pPr>
        <w:widowControl w:val="0"/>
        <w:autoSpaceDE w:val="0"/>
        <w:autoSpaceDN w:val="0"/>
        <w:adjustRightInd w:val="0"/>
        <w:rPr>
          <w:rFonts w:cs="Arial"/>
          <w:color w:val="000000"/>
        </w:rPr>
      </w:pPr>
    </w:p>
    <w:p w14:paraId="27EA0BAA" w14:textId="77777777" w:rsidR="00F82792" w:rsidRDefault="00F82792" w:rsidP="00F82792">
      <w:pPr>
        <w:widowControl w:val="0"/>
        <w:autoSpaceDE w:val="0"/>
        <w:autoSpaceDN w:val="0"/>
        <w:adjustRightInd w:val="0"/>
        <w:rPr>
          <w:rFonts w:ascii="Times" w:hAnsi="Times" w:cs="Times"/>
        </w:rPr>
      </w:pPr>
      <w:r>
        <w:rPr>
          <w:rFonts w:cs="Arial"/>
          <w:color w:val="000000"/>
        </w:rPr>
        <w:t>The following strands are optional</w:t>
      </w:r>
    </w:p>
    <w:p w14:paraId="58CE439C" w14:textId="77777777" w:rsidR="00F82792" w:rsidRDefault="00F82792" w:rsidP="00F82792">
      <w:pPr>
        <w:widowControl w:val="0"/>
        <w:numPr>
          <w:ilvl w:val="0"/>
          <w:numId w:val="6"/>
        </w:numPr>
        <w:tabs>
          <w:tab w:val="left" w:pos="283"/>
        </w:tabs>
        <w:autoSpaceDE w:val="0"/>
        <w:autoSpaceDN w:val="0"/>
        <w:adjustRightInd w:val="0"/>
        <w:ind w:left="283" w:hanging="283"/>
        <w:rPr>
          <w:rFonts w:ascii="Times" w:hAnsi="Times" w:cs="Times"/>
        </w:rPr>
      </w:pPr>
      <w:r>
        <w:rPr>
          <w:rFonts w:cs="Arial"/>
          <w:color w:val="000000"/>
        </w:rPr>
        <w:t xml:space="preserve">Reo Māori Optional </w:t>
      </w:r>
      <w:smartTag w:uri="urn:schemas-microsoft-com:office:smarttags" w:element="place">
        <w:r>
          <w:rPr>
            <w:rFonts w:cs="Arial"/>
            <w:color w:val="000000"/>
          </w:rPr>
          <w:t>Strand</w:t>
        </w:r>
      </w:smartTag>
    </w:p>
    <w:p w14:paraId="7C04A31E" w14:textId="77777777" w:rsidR="00F82792" w:rsidRDefault="00F82792" w:rsidP="00F82792">
      <w:pPr>
        <w:widowControl w:val="0"/>
        <w:numPr>
          <w:ilvl w:val="0"/>
          <w:numId w:val="7"/>
        </w:numPr>
        <w:tabs>
          <w:tab w:val="left" w:pos="283"/>
        </w:tabs>
        <w:autoSpaceDE w:val="0"/>
        <w:autoSpaceDN w:val="0"/>
        <w:adjustRightInd w:val="0"/>
        <w:ind w:left="283" w:hanging="283"/>
        <w:rPr>
          <w:rFonts w:ascii="Times" w:hAnsi="Times" w:cs="Times"/>
        </w:rPr>
      </w:pPr>
      <w:r>
        <w:rPr>
          <w:rFonts w:cs="Arial"/>
          <w:color w:val="000000"/>
        </w:rPr>
        <w:t xml:space="preserve">Māori Performing Arts Optional </w:t>
      </w:r>
      <w:smartTag w:uri="urn:schemas-microsoft-com:office:smarttags" w:element="place">
        <w:r>
          <w:rPr>
            <w:rFonts w:cs="Arial"/>
            <w:color w:val="000000"/>
          </w:rPr>
          <w:t>Strand</w:t>
        </w:r>
      </w:smartTag>
    </w:p>
    <w:p w14:paraId="58F2A1DE" w14:textId="77777777" w:rsidR="00F82792" w:rsidRDefault="00F82792" w:rsidP="00F82792">
      <w:pPr>
        <w:widowControl w:val="0"/>
        <w:numPr>
          <w:ilvl w:val="0"/>
          <w:numId w:val="8"/>
        </w:numPr>
        <w:tabs>
          <w:tab w:val="left" w:pos="283"/>
        </w:tabs>
        <w:autoSpaceDE w:val="0"/>
        <w:autoSpaceDN w:val="0"/>
        <w:adjustRightInd w:val="0"/>
        <w:ind w:left="283" w:hanging="283"/>
        <w:rPr>
          <w:rFonts w:ascii="Times" w:hAnsi="Times" w:cs="Times"/>
        </w:rPr>
      </w:pPr>
      <w:r>
        <w:rPr>
          <w:rFonts w:cs="Arial"/>
          <w:color w:val="000000"/>
        </w:rPr>
        <w:t xml:space="preserve">Whakairo Optional </w:t>
      </w:r>
      <w:smartTag w:uri="urn:schemas-microsoft-com:office:smarttags" w:element="place">
        <w:r>
          <w:rPr>
            <w:rFonts w:cs="Arial"/>
            <w:color w:val="000000"/>
          </w:rPr>
          <w:t>Strand</w:t>
        </w:r>
      </w:smartTag>
    </w:p>
    <w:p w14:paraId="6F38B81C" w14:textId="77777777" w:rsidR="00F82792" w:rsidRDefault="00F82792" w:rsidP="00F82792">
      <w:pPr>
        <w:widowControl w:val="0"/>
        <w:numPr>
          <w:ilvl w:val="0"/>
          <w:numId w:val="9"/>
        </w:numPr>
        <w:tabs>
          <w:tab w:val="left" w:pos="283"/>
        </w:tabs>
        <w:autoSpaceDE w:val="0"/>
        <w:autoSpaceDN w:val="0"/>
        <w:adjustRightInd w:val="0"/>
        <w:ind w:left="283" w:hanging="283"/>
        <w:rPr>
          <w:rFonts w:ascii="Times" w:hAnsi="Times" w:cs="Times"/>
        </w:rPr>
      </w:pPr>
      <w:r>
        <w:rPr>
          <w:rFonts w:cs="Arial"/>
          <w:color w:val="000000"/>
        </w:rPr>
        <w:t xml:space="preserve">Ngā Mahi a Te Whare Pora Optional </w:t>
      </w:r>
      <w:smartTag w:uri="urn:schemas-microsoft-com:office:smarttags" w:element="place">
        <w:r>
          <w:rPr>
            <w:rFonts w:cs="Arial"/>
            <w:color w:val="000000"/>
          </w:rPr>
          <w:t>Strand</w:t>
        </w:r>
      </w:smartTag>
    </w:p>
    <w:p w14:paraId="6DFBEAAD" w14:textId="77777777" w:rsidR="00F82792" w:rsidRDefault="00F82792" w:rsidP="00F82792">
      <w:pPr>
        <w:widowControl w:val="0"/>
        <w:numPr>
          <w:ilvl w:val="0"/>
          <w:numId w:val="9"/>
        </w:numPr>
        <w:tabs>
          <w:tab w:val="left" w:pos="283"/>
        </w:tabs>
        <w:autoSpaceDE w:val="0"/>
        <w:autoSpaceDN w:val="0"/>
        <w:adjustRightInd w:val="0"/>
        <w:ind w:left="283" w:hanging="283"/>
        <w:rPr>
          <w:rFonts w:ascii="Times" w:hAnsi="Times" w:cs="Times"/>
        </w:rPr>
      </w:pPr>
      <w:r>
        <w:rPr>
          <w:rFonts w:cs="Arial"/>
          <w:color w:val="000000"/>
        </w:rPr>
        <w:t xml:space="preserve">Reo Māori Media Optional </w:t>
      </w:r>
      <w:smartTag w:uri="urn:schemas-microsoft-com:office:smarttags" w:element="place">
        <w:r>
          <w:rPr>
            <w:rFonts w:cs="Arial"/>
            <w:color w:val="000000"/>
          </w:rPr>
          <w:t>Strand</w:t>
        </w:r>
      </w:smartTag>
    </w:p>
    <w:p w14:paraId="7466ED40" w14:textId="77777777" w:rsidR="00F82792" w:rsidRDefault="00F82792" w:rsidP="00F82792">
      <w:pPr>
        <w:widowControl w:val="0"/>
        <w:numPr>
          <w:ilvl w:val="0"/>
          <w:numId w:val="10"/>
        </w:numPr>
        <w:tabs>
          <w:tab w:val="left" w:pos="283"/>
        </w:tabs>
        <w:autoSpaceDE w:val="0"/>
        <w:autoSpaceDN w:val="0"/>
        <w:adjustRightInd w:val="0"/>
        <w:ind w:left="283" w:hanging="283"/>
        <w:rPr>
          <w:rFonts w:ascii="Times" w:hAnsi="Times" w:cs="Times"/>
        </w:rPr>
      </w:pPr>
      <w:r>
        <w:rPr>
          <w:rFonts w:cs="Arial"/>
          <w:color w:val="000000"/>
        </w:rPr>
        <w:t xml:space="preserve">Te Whakamahi Whenua Optional </w:t>
      </w:r>
      <w:smartTag w:uri="urn:schemas-microsoft-com:office:smarttags" w:element="place">
        <w:r>
          <w:rPr>
            <w:rFonts w:cs="Arial"/>
            <w:color w:val="000000"/>
          </w:rPr>
          <w:t>Strand</w:t>
        </w:r>
      </w:smartTag>
    </w:p>
    <w:p w14:paraId="2BA89A93" w14:textId="77777777" w:rsidR="00F82792" w:rsidRDefault="00F82792" w:rsidP="00F82792">
      <w:pPr>
        <w:widowControl w:val="0"/>
        <w:numPr>
          <w:ilvl w:val="0"/>
          <w:numId w:val="11"/>
        </w:numPr>
        <w:tabs>
          <w:tab w:val="left" w:pos="283"/>
        </w:tabs>
        <w:autoSpaceDE w:val="0"/>
        <w:autoSpaceDN w:val="0"/>
        <w:adjustRightInd w:val="0"/>
        <w:ind w:left="283" w:hanging="283"/>
        <w:rPr>
          <w:rFonts w:ascii="Times" w:hAnsi="Times" w:cs="Times"/>
        </w:rPr>
      </w:pPr>
      <w:r>
        <w:rPr>
          <w:rFonts w:cs="Arial"/>
          <w:color w:val="000000"/>
        </w:rPr>
        <w:t xml:space="preserve">Marae Catering Optional </w:t>
      </w:r>
      <w:smartTag w:uri="urn:schemas-microsoft-com:office:smarttags" w:element="place">
        <w:r>
          <w:rPr>
            <w:rFonts w:cs="Arial"/>
            <w:color w:val="000000"/>
          </w:rPr>
          <w:t>Strand</w:t>
        </w:r>
      </w:smartTag>
    </w:p>
    <w:p w14:paraId="7E3EC9A6" w14:textId="77777777" w:rsidR="00F82792" w:rsidRDefault="00F82792" w:rsidP="00F82792">
      <w:pPr>
        <w:widowControl w:val="0"/>
        <w:autoSpaceDE w:val="0"/>
        <w:autoSpaceDN w:val="0"/>
        <w:adjustRightInd w:val="0"/>
        <w:rPr>
          <w:rFonts w:cs="Arial"/>
          <w:color w:val="000000"/>
        </w:rPr>
      </w:pPr>
    </w:p>
    <w:p w14:paraId="49CAD3C0" w14:textId="77777777" w:rsidR="00F82792" w:rsidRDefault="00F82792" w:rsidP="00F82792">
      <w:pPr>
        <w:keepNext/>
        <w:keepLines/>
        <w:widowControl w:val="0"/>
        <w:autoSpaceDE w:val="0"/>
        <w:autoSpaceDN w:val="0"/>
        <w:adjustRightInd w:val="0"/>
        <w:rPr>
          <w:rFonts w:ascii="Times" w:hAnsi="Times" w:cs="Times"/>
        </w:rPr>
      </w:pPr>
      <w:r>
        <w:rPr>
          <w:rFonts w:cs="Arial"/>
          <w:b/>
          <w:bCs/>
          <w:color w:val="000000"/>
          <w:sz w:val="28"/>
          <w:szCs w:val="28"/>
        </w:rPr>
        <w:t>Detailed Requirements</w:t>
      </w:r>
    </w:p>
    <w:p w14:paraId="052A3CB4" w14:textId="77777777" w:rsidR="00F82792" w:rsidRDefault="00F82792" w:rsidP="00F82792">
      <w:pPr>
        <w:keepNext/>
        <w:widowControl w:val="0"/>
        <w:autoSpaceDE w:val="0"/>
        <w:autoSpaceDN w:val="0"/>
        <w:adjustRightInd w:val="0"/>
        <w:rPr>
          <w:rFonts w:cs="Arial"/>
          <w:color w:val="000000"/>
        </w:rPr>
      </w:pPr>
    </w:p>
    <w:p w14:paraId="40677199" w14:textId="77777777" w:rsidR="00F82792" w:rsidRDefault="00F82792" w:rsidP="00F82792">
      <w:pPr>
        <w:keepNext/>
        <w:widowControl w:val="0"/>
        <w:autoSpaceDE w:val="0"/>
        <w:autoSpaceDN w:val="0"/>
        <w:adjustRightInd w:val="0"/>
        <w:rPr>
          <w:rFonts w:ascii="Times" w:hAnsi="Times" w:cs="Times"/>
          <w:szCs w:val="24"/>
        </w:rPr>
      </w:pPr>
      <w:r>
        <w:rPr>
          <w:rFonts w:cs="Arial"/>
          <w:b/>
          <w:bCs/>
          <w:color w:val="000000"/>
          <w:szCs w:val="24"/>
        </w:rPr>
        <w:t>Core Elective</w:t>
      </w:r>
    </w:p>
    <w:p w14:paraId="5B7DDADD" w14:textId="77777777" w:rsidR="00F82792" w:rsidRDefault="00F82792" w:rsidP="00F82792">
      <w:pPr>
        <w:widowControl w:val="0"/>
        <w:autoSpaceDE w:val="0"/>
        <w:autoSpaceDN w:val="0"/>
        <w:adjustRightInd w:val="0"/>
        <w:rPr>
          <w:rFonts w:ascii="Times" w:hAnsi="Times" w:cs="Times"/>
          <w:szCs w:val="24"/>
        </w:rPr>
      </w:pPr>
      <w:r>
        <w:rPr>
          <w:rFonts w:cs="Arial"/>
          <w:color w:val="000000"/>
          <w:szCs w:val="24"/>
        </w:rPr>
        <w:t>A minimum of 60 credits</w:t>
      </w:r>
    </w:p>
    <w:p w14:paraId="064239CA" w14:textId="77777777" w:rsidR="00F82792" w:rsidRDefault="00F82792" w:rsidP="00F82792">
      <w:pPr>
        <w:widowControl w:val="0"/>
        <w:numPr>
          <w:ilvl w:val="0"/>
          <w:numId w:val="12"/>
        </w:numPr>
        <w:tabs>
          <w:tab w:val="left" w:pos="283"/>
        </w:tabs>
        <w:autoSpaceDE w:val="0"/>
        <w:autoSpaceDN w:val="0"/>
        <w:adjustRightInd w:val="0"/>
        <w:ind w:left="283" w:hanging="283"/>
        <w:rPr>
          <w:rFonts w:ascii="Times" w:hAnsi="Times" w:cs="Times"/>
          <w:szCs w:val="24"/>
        </w:rPr>
      </w:pPr>
      <w:r>
        <w:rPr>
          <w:rFonts w:cs="Arial"/>
          <w:color w:val="000000"/>
          <w:szCs w:val="24"/>
        </w:rPr>
        <w:t>Of which a minimum of 40 credits at Level 2 or above</w:t>
      </w:r>
    </w:p>
    <w:p w14:paraId="35AFA445" w14:textId="77777777" w:rsidR="00F82792" w:rsidRDefault="00F82792" w:rsidP="00F82792">
      <w:pPr>
        <w:widowControl w:val="0"/>
        <w:autoSpaceDE w:val="0"/>
        <w:autoSpaceDN w:val="0"/>
        <w:adjustRightInd w:val="0"/>
        <w:rPr>
          <w:rFonts w:ascii="Times" w:hAnsi="Times" w:cs="Times"/>
          <w:szCs w:val="24"/>
        </w:rPr>
      </w:pPr>
      <w:r>
        <w:rPr>
          <w:rFonts w:cs="Arial"/>
          <w:color w:val="000000"/>
          <w:szCs w:val="24"/>
        </w:rPr>
        <w:t> </w:t>
      </w:r>
    </w:p>
    <w:tbl>
      <w:tblPr>
        <w:tblW w:w="0" w:type="auto"/>
        <w:tblInd w:w="118" w:type="dxa"/>
        <w:tblLayout w:type="fixed"/>
        <w:tblCellMar>
          <w:left w:w="0" w:type="dxa"/>
          <w:right w:w="0" w:type="dxa"/>
        </w:tblCellMar>
        <w:tblLook w:val="0000" w:firstRow="0" w:lastRow="0" w:firstColumn="0" w:lastColumn="0" w:noHBand="0" w:noVBand="0"/>
      </w:tblPr>
      <w:tblGrid>
        <w:gridCol w:w="3180"/>
        <w:gridCol w:w="3276"/>
        <w:gridCol w:w="3180"/>
      </w:tblGrid>
      <w:tr w:rsidR="00F82792" w14:paraId="1CC91414" w14:textId="77777777" w:rsidTr="00EB2265">
        <w:trPr>
          <w:cantSplit/>
          <w:trHeight w:val="454"/>
          <w:tblHeader/>
        </w:trPr>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2E3DB326" w14:textId="77777777" w:rsidR="00F82792" w:rsidRDefault="00F82792" w:rsidP="00EB2265">
            <w:pPr>
              <w:keepNext/>
              <w:widowControl w:val="0"/>
              <w:autoSpaceDE w:val="0"/>
              <w:autoSpaceDN w:val="0"/>
              <w:adjustRightInd w:val="0"/>
              <w:rPr>
                <w:rFonts w:ascii="Times" w:hAnsi="Times" w:cs="Times"/>
                <w:szCs w:val="24"/>
              </w:rPr>
            </w:pPr>
            <w:r>
              <w:rPr>
                <w:rFonts w:cs="Arial"/>
                <w:b/>
                <w:bCs/>
                <w:color w:val="000000"/>
                <w:szCs w:val="24"/>
              </w:rPr>
              <w:t>Field</w:t>
            </w:r>
          </w:p>
        </w:tc>
        <w:tc>
          <w:tcPr>
            <w:tcW w:w="3276"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100E889B" w14:textId="77777777" w:rsidR="00F82792" w:rsidRDefault="00F82792" w:rsidP="00EB2265">
            <w:pPr>
              <w:widowControl w:val="0"/>
              <w:autoSpaceDE w:val="0"/>
              <w:autoSpaceDN w:val="0"/>
              <w:adjustRightInd w:val="0"/>
              <w:rPr>
                <w:rFonts w:ascii="Times" w:hAnsi="Times" w:cs="Times"/>
                <w:szCs w:val="24"/>
              </w:rPr>
            </w:pPr>
            <w:r>
              <w:rPr>
                <w:rFonts w:cs="Arial"/>
                <w:b/>
                <w:bCs/>
                <w:color w:val="000000"/>
                <w:szCs w:val="24"/>
              </w:rPr>
              <w:t>Subfield</w:t>
            </w:r>
          </w:p>
        </w:tc>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189B66F2" w14:textId="77777777" w:rsidR="00F82792" w:rsidRDefault="00F82792" w:rsidP="00EB2265">
            <w:pPr>
              <w:widowControl w:val="0"/>
              <w:autoSpaceDE w:val="0"/>
              <w:autoSpaceDN w:val="0"/>
              <w:adjustRightInd w:val="0"/>
              <w:rPr>
                <w:rFonts w:ascii="Times" w:hAnsi="Times" w:cs="Times"/>
                <w:szCs w:val="24"/>
              </w:rPr>
            </w:pPr>
            <w:r>
              <w:rPr>
                <w:rFonts w:cs="Arial"/>
                <w:b/>
                <w:bCs/>
                <w:color w:val="000000"/>
                <w:szCs w:val="24"/>
              </w:rPr>
              <w:t>Domain</w:t>
            </w:r>
          </w:p>
        </w:tc>
      </w:tr>
      <w:tr w:rsidR="00F82792" w14:paraId="5341D5A9" w14:textId="77777777" w:rsidTr="00EB2265">
        <w:trPr>
          <w:cantSplit/>
        </w:trPr>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691405A6" w14:textId="77777777" w:rsidR="00F82792" w:rsidRDefault="00F82792" w:rsidP="00EB2265">
            <w:pPr>
              <w:widowControl w:val="0"/>
              <w:autoSpaceDE w:val="0"/>
              <w:autoSpaceDN w:val="0"/>
              <w:adjustRightInd w:val="0"/>
              <w:rPr>
                <w:rFonts w:ascii="Times" w:hAnsi="Times" w:cs="Times"/>
                <w:szCs w:val="24"/>
              </w:rPr>
            </w:pPr>
            <w:r>
              <w:rPr>
                <w:rFonts w:cs="Arial"/>
                <w:color w:val="000000"/>
                <w:szCs w:val="24"/>
              </w:rPr>
              <w:t>Māori</w:t>
            </w:r>
          </w:p>
        </w:tc>
        <w:tc>
          <w:tcPr>
            <w:tcW w:w="3276"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4029AEF6" w14:textId="77777777" w:rsidR="00F82792" w:rsidRDefault="00F82792" w:rsidP="00EB2265">
            <w:pPr>
              <w:widowControl w:val="0"/>
              <w:autoSpaceDE w:val="0"/>
              <w:autoSpaceDN w:val="0"/>
              <w:adjustRightInd w:val="0"/>
              <w:rPr>
                <w:rFonts w:ascii="Times" w:hAnsi="Times" w:cs="Times"/>
                <w:szCs w:val="24"/>
              </w:rPr>
            </w:pPr>
            <w:r>
              <w:rPr>
                <w:rFonts w:cs="Arial"/>
                <w:color w:val="000000"/>
                <w:szCs w:val="24"/>
              </w:rPr>
              <w:t>Any</w:t>
            </w:r>
          </w:p>
        </w:tc>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1A29DE4C" w14:textId="77777777" w:rsidR="00F82792" w:rsidRDefault="00F82792" w:rsidP="00EB2265">
            <w:pPr>
              <w:widowControl w:val="0"/>
              <w:autoSpaceDE w:val="0"/>
              <w:autoSpaceDN w:val="0"/>
              <w:adjustRightInd w:val="0"/>
              <w:rPr>
                <w:rFonts w:ascii="Times" w:hAnsi="Times" w:cs="Times"/>
                <w:szCs w:val="24"/>
              </w:rPr>
            </w:pPr>
            <w:r>
              <w:rPr>
                <w:rFonts w:cs="Arial"/>
                <w:color w:val="000000"/>
                <w:szCs w:val="24"/>
              </w:rPr>
              <w:t>Any</w:t>
            </w:r>
          </w:p>
        </w:tc>
      </w:tr>
    </w:tbl>
    <w:p w14:paraId="1FAE9C3F" w14:textId="77777777" w:rsidR="00F82792" w:rsidRDefault="00F82792" w:rsidP="00F82792">
      <w:pPr>
        <w:widowControl w:val="0"/>
        <w:autoSpaceDE w:val="0"/>
        <w:autoSpaceDN w:val="0"/>
        <w:adjustRightInd w:val="0"/>
        <w:rPr>
          <w:rFonts w:cs="Arial"/>
          <w:color w:val="000000"/>
        </w:rPr>
      </w:pPr>
    </w:p>
    <w:p w14:paraId="08ACED4A" w14:textId="77777777" w:rsidR="00F82792" w:rsidRDefault="00F82792" w:rsidP="00F82792">
      <w:pPr>
        <w:keepNext/>
        <w:keepLines/>
        <w:autoSpaceDE w:val="0"/>
        <w:autoSpaceDN w:val="0"/>
        <w:adjustRightInd w:val="0"/>
        <w:rPr>
          <w:rFonts w:ascii="Times" w:hAnsi="Times" w:cs="Times"/>
        </w:rPr>
      </w:pPr>
      <w:r>
        <w:rPr>
          <w:rFonts w:cs="Arial"/>
          <w:b/>
          <w:bCs/>
          <w:color w:val="000000"/>
        </w:rPr>
        <w:lastRenderedPageBreak/>
        <w:t>Balance</w:t>
      </w:r>
    </w:p>
    <w:p w14:paraId="6D17DF89" w14:textId="77777777" w:rsidR="00F82792" w:rsidRDefault="00F82792" w:rsidP="00F82792">
      <w:pPr>
        <w:keepNext/>
        <w:keepLines/>
        <w:autoSpaceDE w:val="0"/>
        <w:autoSpaceDN w:val="0"/>
        <w:adjustRightInd w:val="0"/>
        <w:rPr>
          <w:rFonts w:ascii="Times" w:hAnsi="Times" w:cs="Times"/>
        </w:rPr>
      </w:pPr>
      <w:r>
        <w:rPr>
          <w:rFonts w:cs="Arial"/>
          <w:color w:val="000000"/>
        </w:rPr>
        <w:t>The balance of credits to achieve</w:t>
      </w:r>
    </w:p>
    <w:p w14:paraId="47E778B0" w14:textId="77777777" w:rsidR="00F82792" w:rsidRDefault="00F82792" w:rsidP="00F82792">
      <w:pPr>
        <w:keepNext/>
        <w:keepLines/>
        <w:autoSpaceDE w:val="0"/>
        <w:autoSpaceDN w:val="0"/>
        <w:adjustRightInd w:val="0"/>
        <w:rPr>
          <w:rFonts w:ascii="Times" w:hAnsi="Times" w:cs="Times"/>
        </w:rPr>
      </w:pPr>
      <w:r>
        <w:rPr>
          <w:rFonts w:cs="Arial"/>
          <w:color w:val="000000"/>
        </w:rPr>
        <w:t>A minimum of 80 credits</w:t>
      </w:r>
    </w:p>
    <w:p w14:paraId="160DE3C3" w14:textId="77777777" w:rsidR="00F82792" w:rsidRDefault="00F82792" w:rsidP="00F82792">
      <w:pPr>
        <w:widowControl w:val="0"/>
        <w:numPr>
          <w:ilvl w:val="0"/>
          <w:numId w:val="12"/>
        </w:numPr>
        <w:tabs>
          <w:tab w:val="left" w:pos="283"/>
        </w:tabs>
        <w:autoSpaceDE w:val="0"/>
        <w:autoSpaceDN w:val="0"/>
        <w:adjustRightInd w:val="0"/>
        <w:ind w:left="283" w:hanging="283"/>
        <w:rPr>
          <w:rFonts w:ascii="Times" w:hAnsi="Times" w:cs="Times"/>
        </w:rPr>
      </w:pPr>
      <w:r>
        <w:rPr>
          <w:rFonts w:cs="Arial"/>
        </w:rPr>
        <w:t>Of which a minimum of 60 credits at Level 2 or above</w:t>
      </w:r>
    </w:p>
    <w:p w14:paraId="2DE771EE" w14:textId="77777777" w:rsidR="00F82792" w:rsidRDefault="00F82792" w:rsidP="00F82792">
      <w:pPr>
        <w:widowControl w:val="0"/>
        <w:autoSpaceDE w:val="0"/>
        <w:autoSpaceDN w:val="0"/>
        <w:adjustRightInd w:val="0"/>
        <w:rPr>
          <w:rFonts w:ascii="Times" w:hAnsi="Times" w:cs="Times"/>
        </w:rPr>
      </w:pPr>
      <w:r>
        <w:rPr>
          <w:rFonts w:cs="Arial"/>
        </w:rPr>
        <w:t>May come from anywhere on the DAS</w:t>
      </w:r>
    </w:p>
    <w:p w14:paraId="230A72E2" w14:textId="77777777" w:rsidR="00F82792" w:rsidRDefault="00F82792" w:rsidP="00F82792">
      <w:pPr>
        <w:widowControl w:val="0"/>
        <w:autoSpaceDE w:val="0"/>
        <w:autoSpaceDN w:val="0"/>
        <w:adjustRightInd w:val="0"/>
        <w:rPr>
          <w:rFonts w:cs="Arial"/>
          <w:color w:val="000000"/>
        </w:rPr>
      </w:pPr>
    </w:p>
    <w:p w14:paraId="62E5FD26" w14:textId="77777777" w:rsidR="00F82792" w:rsidRDefault="00F82792" w:rsidP="00F82792">
      <w:pPr>
        <w:keepNext/>
        <w:widowControl w:val="0"/>
        <w:autoSpaceDE w:val="0"/>
        <w:autoSpaceDN w:val="0"/>
        <w:adjustRightInd w:val="0"/>
        <w:rPr>
          <w:rFonts w:ascii="Times" w:hAnsi="Times" w:cs="Times"/>
        </w:rPr>
      </w:pPr>
      <w:r>
        <w:rPr>
          <w:rFonts w:cs="Arial"/>
          <w:b/>
          <w:bCs/>
          <w:color w:val="000000"/>
        </w:rPr>
        <w:t xml:space="preserve">Reo Māori Optional </w:t>
      </w:r>
      <w:smartTag w:uri="urn:schemas-microsoft-com:office:smarttags" w:element="place">
        <w:r>
          <w:rPr>
            <w:rFonts w:cs="Arial"/>
            <w:b/>
            <w:bCs/>
            <w:color w:val="000000"/>
          </w:rPr>
          <w:t>Strand</w:t>
        </w:r>
      </w:smartTag>
    </w:p>
    <w:p w14:paraId="2C2D8BB9" w14:textId="77777777" w:rsidR="00F82792" w:rsidRDefault="00F82792" w:rsidP="00F82792">
      <w:pPr>
        <w:widowControl w:val="0"/>
        <w:autoSpaceDE w:val="0"/>
        <w:autoSpaceDN w:val="0"/>
        <w:adjustRightInd w:val="0"/>
        <w:rPr>
          <w:rFonts w:ascii="Times" w:hAnsi="Times" w:cs="Times"/>
        </w:rPr>
      </w:pPr>
      <w:r>
        <w:rPr>
          <w:rFonts w:cs="Arial"/>
          <w:color w:val="000000"/>
        </w:rPr>
        <w:t>A minimum of 24 credits at Level 2 or above</w:t>
      </w:r>
    </w:p>
    <w:p w14:paraId="6A5607C7" w14:textId="77777777" w:rsidR="00F82792" w:rsidRDefault="00F82792" w:rsidP="00F82792">
      <w:pPr>
        <w:widowControl w:val="0"/>
        <w:autoSpaceDE w:val="0"/>
        <w:autoSpaceDN w:val="0"/>
        <w:adjustRightInd w:val="0"/>
        <w:rPr>
          <w:rFonts w:ascii="Times" w:hAnsi="Times" w:cs="Times"/>
        </w:rPr>
      </w:pPr>
      <w:r>
        <w:rPr>
          <w:rFonts w:cs="Arial"/>
          <w:color w:val="000000"/>
        </w:rPr>
        <w:t> </w:t>
      </w:r>
    </w:p>
    <w:tbl>
      <w:tblPr>
        <w:tblW w:w="0" w:type="auto"/>
        <w:tblInd w:w="118" w:type="dxa"/>
        <w:tblLayout w:type="fixed"/>
        <w:tblCellMar>
          <w:left w:w="0" w:type="dxa"/>
          <w:right w:w="0" w:type="dxa"/>
        </w:tblCellMar>
        <w:tblLook w:val="0000" w:firstRow="0" w:lastRow="0" w:firstColumn="0" w:lastColumn="0" w:noHBand="0" w:noVBand="0"/>
      </w:tblPr>
      <w:tblGrid>
        <w:gridCol w:w="3180"/>
        <w:gridCol w:w="3276"/>
        <w:gridCol w:w="3180"/>
      </w:tblGrid>
      <w:tr w:rsidR="00F82792" w14:paraId="6D48A871" w14:textId="77777777" w:rsidTr="00EB2265">
        <w:trPr>
          <w:cantSplit/>
          <w:trHeight w:val="454"/>
          <w:tblHeader/>
        </w:trPr>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017559C1" w14:textId="77777777" w:rsidR="00F82792" w:rsidRDefault="00F82792" w:rsidP="00EB2265">
            <w:pPr>
              <w:keepNext/>
              <w:widowControl w:val="0"/>
              <w:autoSpaceDE w:val="0"/>
              <w:autoSpaceDN w:val="0"/>
              <w:adjustRightInd w:val="0"/>
              <w:rPr>
                <w:rFonts w:ascii="Times" w:hAnsi="Times" w:cs="Times"/>
              </w:rPr>
            </w:pPr>
            <w:r>
              <w:rPr>
                <w:rFonts w:cs="Arial"/>
                <w:b/>
                <w:bCs/>
                <w:color w:val="000000"/>
              </w:rPr>
              <w:t>Field</w:t>
            </w:r>
          </w:p>
        </w:tc>
        <w:tc>
          <w:tcPr>
            <w:tcW w:w="3276"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0E00E947" w14:textId="77777777" w:rsidR="00F82792" w:rsidRDefault="00F82792" w:rsidP="00EB2265">
            <w:pPr>
              <w:widowControl w:val="0"/>
              <w:autoSpaceDE w:val="0"/>
              <w:autoSpaceDN w:val="0"/>
              <w:adjustRightInd w:val="0"/>
              <w:rPr>
                <w:rFonts w:ascii="Times" w:hAnsi="Times" w:cs="Times"/>
              </w:rPr>
            </w:pPr>
            <w:r>
              <w:rPr>
                <w:rFonts w:cs="Arial"/>
                <w:b/>
                <w:bCs/>
                <w:color w:val="000000"/>
              </w:rPr>
              <w:t>Subfield</w:t>
            </w:r>
          </w:p>
        </w:tc>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54020A0E" w14:textId="77777777" w:rsidR="00F82792" w:rsidRDefault="00F82792" w:rsidP="00EB2265">
            <w:pPr>
              <w:widowControl w:val="0"/>
              <w:autoSpaceDE w:val="0"/>
              <w:autoSpaceDN w:val="0"/>
              <w:adjustRightInd w:val="0"/>
              <w:rPr>
                <w:rFonts w:ascii="Times" w:hAnsi="Times" w:cs="Times"/>
              </w:rPr>
            </w:pPr>
            <w:r>
              <w:rPr>
                <w:rFonts w:cs="Arial"/>
                <w:b/>
                <w:bCs/>
                <w:color w:val="000000"/>
              </w:rPr>
              <w:t>Domain</w:t>
            </w:r>
          </w:p>
        </w:tc>
      </w:tr>
      <w:tr w:rsidR="00F82792" w14:paraId="55A63EB5" w14:textId="77777777" w:rsidTr="00EB2265">
        <w:trPr>
          <w:cantSplit/>
        </w:trPr>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1772E80C" w14:textId="77777777" w:rsidR="00F82792" w:rsidRDefault="00F82792" w:rsidP="00EB2265">
            <w:pPr>
              <w:widowControl w:val="0"/>
              <w:autoSpaceDE w:val="0"/>
              <w:autoSpaceDN w:val="0"/>
              <w:adjustRightInd w:val="0"/>
              <w:rPr>
                <w:rFonts w:ascii="Times" w:hAnsi="Times" w:cs="Times"/>
              </w:rPr>
            </w:pPr>
            <w:r>
              <w:rPr>
                <w:rFonts w:cs="Arial"/>
                <w:color w:val="000000"/>
              </w:rPr>
              <w:t>Māori</w:t>
            </w:r>
          </w:p>
        </w:tc>
        <w:tc>
          <w:tcPr>
            <w:tcW w:w="3276"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2E3CC48A" w14:textId="77777777" w:rsidR="00F82792" w:rsidRDefault="00F82792" w:rsidP="00EB2265">
            <w:pPr>
              <w:widowControl w:val="0"/>
              <w:autoSpaceDE w:val="0"/>
              <w:autoSpaceDN w:val="0"/>
              <w:adjustRightInd w:val="0"/>
              <w:rPr>
                <w:rFonts w:ascii="Times" w:hAnsi="Times" w:cs="Times"/>
              </w:rPr>
            </w:pPr>
            <w:r>
              <w:rPr>
                <w:rFonts w:cs="Arial"/>
                <w:color w:val="000000"/>
              </w:rPr>
              <w:t>Reo Māori</w:t>
            </w:r>
          </w:p>
        </w:tc>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6C4CB41A" w14:textId="77777777" w:rsidR="00F82792" w:rsidRDefault="00F82792" w:rsidP="00EB2265">
            <w:pPr>
              <w:widowControl w:val="0"/>
              <w:autoSpaceDE w:val="0"/>
              <w:autoSpaceDN w:val="0"/>
              <w:adjustRightInd w:val="0"/>
              <w:rPr>
                <w:rFonts w:ascii="Times" w:hAnsi="Times" w:cs="Times"/>
              </w:rPr>
            </w:pPr>
            <w:r>
              <w:rPr>
                <w:rFonts w:cs="Arial"/>
                <w:color w:val="000000"/>
              </w:rPr>
              <w:t>Any</w:t>
            </w:r>
          </w:p>
        </w:tc>
      </w:tr>
    </w:tbl>
    <w:p w14:paraId="65C089EE" w14:textId="77777777" w:rsidR="00F82792" w:rsidRDefault="00F82792" w:rsidP="00F82792">
      <w:pPr>
        <w:widowControl w:val="0"/>
        <w:autoSpaceDE w:val="0"/>
        <w:autoSpaceDN w:val="0"/>
        <w:adjustRightInd w:val="0"/>
        <w:rPr>
          <w:rFonts w:cs="Arial"/>
          <w:color w:val="000000"/>
        </w:rPr>
      </w:pPr>
    </w:p>
    <w:p w14:paraId="26786A0C" w14:textId="77777777" w:rsidR="00F82792" w:rsidRDefault="00F82792" w:rsidP="00F82792">
      <w:pPr>
        <w:keepNext/>
        <w:widowControl w:val="0"/>
        <w:autoSpaceDE w:val="0"/>
        <w:autoSpaceDN w:val="0"/>
        <w:adjustRightInd w:val="0"/>
        <w:rPr>
          <w:rFonts w:ascii="Times" w:hAnsi="Times" w:cs="Times"/>
        </w:rPr>
      </w:pPr>
      <w:r>
        <w:rPr>
          <w:rFonts w:cs="Arial"/>
          <w:b/>
          <w:bCs/>
          <w:color w:val="000000"/>
        </w:rPr>
        <w:t xml:space="preserve">Māori Performing Arts Optional </w:t>
      </w:r>
      <w:smartTag w:uri="urn:schemas-microsoft-com:office:smarttags" w:element="place">
        <w:r>
          <w:rPr>
            <w:rFonts w:cs="Arial"/>
            <w:b/>
            <w:bCs/>
            <w:color w:val="000000"/>
          </w:rPr>
          <w:t>Strand</w:t>
        </w:r>
      </w:smartTag>
    </w:p>
    <w:p w14:paraId="74890820" w14:textId="77777777" w:rsidR="00F82792" w:rsidRDefault="00F82792" w:rsidP="00F82792">
      <w:pPr>
        <w:widowControl w:val="0"/>
        <w:autoSpaceDE w:val="0"/>
        <w:autoSpaceDN w:val="0"/>
        <w:adjustRightInd w:val="0"/>
        <w:rPr>
          <w:rFonts w:ascii="Times" w:hAnsi="Times" w:cs="Times"/>
        </w:rPr>
      </w:pPr>
      <w:r>
        <w:rPr>
          <w:rFonts w:cs="Arial"/>
          <w:color w:val="000000"/>
        </w:rPr>
        <w:t>A minimum of 24 credits at Level 2 or above</w:t>
      </w:r>
    </w:p>
    <w:p w14:paraId="4809B58D" w14:textId="77777777" w:rsidR="00F82792" w:rsidRDefault="00F82792" w:rsidP="00F82792">
      <w:pPr>
        <w:widowControl w:val="0"/>
        <w:autoSpaceDE w:val="0"/>
        <w:autoSpaceDN w:val="0"/>
        <w:adjustRightInd w:val="0"/>
        <w:rPr>
          <w:rFonts w:ascii="Times" w:hAnsi="Times" w:cs="Times"/>
        </w:rPr>
      </w:pPr>
      <w:r>
        <w:rPr>
          <w:rFonts w:cs="Arial"/>
          <w:color w:val="000000"/>
        </w:rPr>
        <w:t> </w:t>
      </w:r>
    </w:p>
    <w:tbl>
      <w:tblPr>
        <w:tblW w:w="0" w:type="auto"/>
        <w:tblInd w:w="118" w:type="dxa"/>
        <w:tblLayout w:type="fixed"/>
        <w:tblCellMar>
          <w:left w:w="0" w:type="dxa"/>
          <w:right w:w="0" w:type="dxa"/>
        </w:tblCellMar>
        <w:tblLook w:val="0000" w:firstRow="0" w:lastRow="0" w:firstColumn="0" w:lastColumn="0" w:noHBand="0" w:noVBand="0"/>
      </w:tblPr>
      <w:tblGrid>
        <w:gridCol w:w="3180"/>
        <w:gridCol w:w="3276"/>
        <w:gridCol w:w="3180"/>
      </w:tblGrid>
      <w:tr w:rsidR="00F82792" w14:paraId="3B2664AB" w14:textId="77777777" w:rsidTr="00EB2265">
        <w:trPr>
          <w:cantSplit/>
          <w:trHeight w:val="454"/>
          <w:tblHeader/>
        </w:trPr>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3786BADD" w14:textId="77777777" w:rsidR="00F82792" w:rsidRDefault="00F82792" w:rsidP="00EB2265">
            <w:pPr>
              <w:keepNext/>
              <w:widowControl w:val="0"/>
              <w:autoSpaceDE w:val="0"/>
              <w:autoSpaceDN w:val="0"/>
              <w:adjustRightInd w:val="0"/>
              <w:rPr>
                <w:rFonts w:ascii="Times" w:hAnsi="Times" w:cs="Times"/>
              </w:rPr>
            </w:pPr>
            <w:r>
              <w:rPr>
                <w:rFonts w:cs="Arial"/>
                <w:b/>
                <w:bCs/>
                <w:color w:val="000000"/>
              </w:rPr>
              <w:t>Field</w:t>
            </w:r>
          </w:p>
        </w:tc>
        <w:tc>
          <w:tcPr>
            <w:tcW w:w="3276"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46BB858E" w14:textId="77777777" w:rsidR="00F82792" w:rsidRDefault="00F82792" w:rsidP="00EB2265">
            <w:pPr>
              <w:widowControl w:val="0"/>
              <w:autoSpaceDE w:val="0"/>
              <w:autoSpaceDN w:val="0"/>
              <w:adjustRightInd w:val="0"/>
              <w:rPr>
                <w:rFonts w:ascii="Times" w:hAnsi="Times" w:cs="Times"/>
              </w:rPr>
            </w:pPr>
            <w:r>
              <w:rPr>
                <w:rFonts w:cs="Arial"/>
                <w:b/>
                <w:bCs/>
                <w:color w:val="000000"/>
              </w:rPr>
              <w:t>Subfield</w:t>
            </w:r>
          </w:p>
        </w:tc>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22FF6730" w14:textId="77777777" w:rsidR="00F82792" w:rsidRDefault="00F82792" w:rsidP="00EB2265">
            <w:pPr>
              <w:widowControl w:val="0"/>
              <w:autoSpaceDE w:val="0"/>
              <w:autoSpaceDN w:val="0"/>
              <w:adjustRightInd w:val="0"/>
              <w:rPr>
                <w:rFonts w:ascii="Times" w:hAnsi="Times" w:cs="Times"/>
              </w:rPr>
            </w:pPr>
            <w:r>
              <w:rPr>
                <w:rFonts w:cs="Arial"/>
                <w:b/>
                <w:bCs/>
                <w:color w:val="000000"/>
              </w:rPr>
              <w:t>Domain</w:t>
            </w:r>
          </w:p>
        </w:tc>
      </w:tr>
      <w:tr w:rsidR="00F82792" w14:paraId="630BBBF2" w14:textId="77777777" w:rsidTr="00EB2265">
        <w:trPr>
          <w:cantSplit/>
        </w:trPr>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4AF0D1DB" w14:textId="77777777" w:rsidR="00F82792" w:rsidRDefault="00F82792" w:rsidP="00EB2265">
            <w:pPr>
              <w:widowControl w:val="0"/>
              <w:autoSpaceDE w:val="0"/>
              <w:autoSpaceDN w:val="0"/>
              <w:adjustRightInd w:val="0"/>
              <w:rPr>
                <w:rFonts w:ascii="Times" w:hAnsi="Times" w:cs="Times"/>
              </w:rPr>
            </w:pPr>
            <w:r>
              <w:rPr>
                <w:rFonts w:cs="Arial"/>
                <w:color w:val="000000"/>
              </w:rPr>
              <w:t>Māori</w:t>
            </w:r>
          </w:p>
        </w:tc>
        <w:tc>
          <w:tcPr>
            <w:tcW w:w="3276"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13AFA151" w14:textId="77777777" w:rsidR="00F82792" w:rsidRDefault="00F82792" w:rsidP="00EB2265">
            <w:pPr>
              <w:widowControl w:val="0"/>
              <w:autoSpaceDE w:val="0"/>
              <w:autoSpaceDN w:val="0"/>
              <w:adjustRightInd w:val="0"/>
              <w:rPr>
                <w:rFonts w:ascii="Times" w:hAnsi="Times" w:cs="Times"/>
              </w:rPr>
            </w:pPr>
            <w:r>
              <w:rPr>
                <w:rFonts w:cs="Arial"/>
                <w:color w:val="000000"/>
              </w:rPr>
              <w:t>Māori Performing Arts</w:t>
            </w:r>
          </w:p>
        </w:tc>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53CC6356" w14:textId="77777777" w:rsidR="00F82792" w:rsidRDefault="00F82792" w:rsidP="00EB2265">
            <w:pPr>
              <w:widowControl w:val="0"/>
              <w:autoSpaceDE w:val="0"/>
              <w:autoSpaceDN w:val="0"/>
              <w:adjustRightInd w:val="0"/>
              <w:rPr>
                <w:rFonts w:ascii="Times" w:hAnsi="Times" w:cs="Times"/>
              </w:rPr>
            </w:pPr>
            <w:r>
              <w:rPr>
                <w:rFonts w:cs="Arial"/>
                <w:color w:val="000000"/>
              </w:rPr>
              <w:t>Any</w:t>
            </w:r>
          </w:p>
        </w:tc>
      </w:tr>
    </w:tbl>
    <w:p w14:paraId="54362DB8" w14:textId="77777777" w:rsidR="00F82792" w:rsidRDefault="00F82792" w:rsidP="00F82792">
      <w:pPr>
        <w:widowControl w:val="0"/>
        <w:autoSpaceDE w:val="0"/>
        <w:autoSpaceDN w:val="0"/>
        <w:adjustRightInd w:val="0"/>
        <w:rPr>
          <w:rFonts w:cs="Arial"/>
          <w:color w:val="000000"/>
        </w:rPr>
      </w:pPr>
    </w:p>
    <w:p w14:paraId="3D84E0E2" w14:textId="77777777" w:rsidR="00F82792" w:rsidRDefault="00F82792" w:rsidP="00F82792">
      <w:pPr>
        <w:keepNext/>
        <w:widowControl w:val="0"/>
        <w:autoSpaceDE w:val="0"/>
        <w:autoSpaceDN w:val="0"/>
        <w:adjustRightInd w:val="0"/>
        <w:rPr>
          <w:rFonts w:ascii="Times" w:hAnsi="Times" w:cs="Times"/>
        </w:rPr>
      </w:pPr>
      <w:r>
        <w:rPr>
          <w:rFonts w:cs="Arial"/>
          <w:b/>
          <w:bCs/>
          <w:color w:val="000000"/>
        </w:rPr>
        <w:t xml:space="preserve">Whakairo Optional </w:t>
      </w:r>
      <w:smartTag w:uri="urn:schemas-microsoft-com:office:smarttags" w:element="place">
        <w:r>
          <w:rPr>
            <w:rFonts w:cs="Arial"/>
            <w:b/>
            <w:bCs/>
            <w:color w:val="000000"/>
          </w:rPr>
          <w:t>Strand</w:t>
        </w:r>
      </w:smartTag>
    </w:p>
    <w:p w14:paraId="2DB40D4D" w14:textId="77777777" w:rsidR="00F82792" w:rsidRDefault="00F82792" w:rsidP="00F82792">
      <w:pPr>
        <w:widowControl w:val="0"/>
        <w:autoSpaceDE w:val="0"/>
        <w:autoSpaceDN w:val="0"/>
        <w:adjustRightInd w:val="0"/>
        <w:rPr>
          <w:rFonts w:ascii="Times" w:hAnsi="Times" w:cs="Times"/>
        </w:rPr>
      </w:pPr>
      <w:r>
        <w:rPr>
          <w:rFonts w:cs="Arial"/>
          <w:color w:val="000000"/>
        </w:rPr>
        <w:t>A minimum of 24 credits at Level 2 or above</w:t>
      </w:r>
    </w:p>
    <w:p w14:paraId="6F6F1C96" w14:textId="77777777" w:rsidR="00F82792" w:rsidRDefault="00F82792" w:rsidP="00F82792">
      <w:pPr>
        <w:widowControl w:val="0"/>
        <w:autoSpaceDE w:val="0"/>
        <w:autoSpaceDN w:val="0"/>
        <w:adjustRightInd w:val="0"/>
        <w:rPr>
          <w:rFonts w:ascii="Times" w:hAnsi="Times" w:cs="Times"/>
        </w:rPr>
      </w:pPr>
      <w:r>
        <w:rPr>
          <w:rFonts w:cs="Arial"/>
          <w:color w:val="000000"/>
        </w:rPr>
        <w:t> </w:t>
      </w:r>
    </w:p>
    <w:tbl>
      <w:tblPr>
        <w:tblW w:w="0" w:type="auto"/>
        <w:tblInd w:w="118" w:type="dxa"/>
        <w:tblLayout w:type="fixed"/>
        <w:tblCellMar>
          <w:left w:w="0" w:type="dxa"/>
          <w:right w:w="0" w:type="dxa"/>
        </w:tblCellMar>
        <w:tblLook w:val="0000" w:firstRow="0" w:lastRow="0" w:firstColumn="0" w:lastColumn="0" w:noHBand="0" w:noVBand="0"/>
      </w:tblPr>
      <w:tblGrid>
        <w:gridCol w:w="3180"/>
        <w:gridCol w:w="3276"/>
        <w:gridCol w:w="3180"/>
      </w:tblGrid>
      <w:tr w:rsidR="00F82792" w14:paraId="2B06684C" w14:textId="77777777" w:rsidTr="00EB2265">
        <w:trPr>
          <w:cantSplit/>
          <w:trHeight w:val="454"/>
          <w:tblHeader/>
        </w:trPr>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14A889A0" w14:textId="77777777" w:rsidR="00F82792" w:rsidRDefault="00F82792" w:rsidP="00EB2265">
            <w:pPr>
              <w:keepNext/>
              <w:widowControl w:val="0"/>
              <w:autoSpaceDE w:val="0"/>
              <w:autoSpaceDN w:val="0"/>
              <w:adjustRightInd w:val="0"/>
              <w:rPr>
                <w:rFonts w:ascii="Times" w:hAnsi="Times" w:cs="Times"/>
              </w:rPr>
            </w:pPr>
            <w:r>
              <w:rPr>
                <w:rFonts w:cs="Arial"/>
                <w:b/>
                <w:bCs/>
                <w:color w:val="000000"/>
              </w:rPr>
              <w:t>Field</w:t>
            </w:r>
          </w:p>
        </w:tc>
        <w:tc>
          <w:tcPr>
            <w:tcW w:w="3276"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20B47E97" w14:textId="77777777" w:rsidR="00F82792" w:rsidRDefault="00F82792" w:rsidP="00EB2265">
            <w:pPr>
              <w:widowControl w:val="0"/>
              <w:autoSpaceDE w:val="0"/>
              <w:autoSpaceDN w:val="0"/>
              <w:adjustRightInd w:val="0"/>
              <w:rPr>
                <w:rFonts w:ascii="Times" w:hAnsi="Times" w:cs="Times"/>
              </w:rPr>
            </w:pPr>
            <w:r>
              <w:rPr>
                <w:rFonts w:cs="Arial"/>
                <w:b/>
                <w:bCs/>
                <w:color w:val="000000"/>
              </w:rPr>
              <w:t>Subfield</w:t>
            </w:r>
          </w:p>
        </w:tc>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47693AED" w14:textId="77777777" w:rsidR="00F82792" w:rsidRDefault="00F82792" w:rsidP="00EB2265">
            <w:pPr>
              <w:widowControl w:val="0"/>
              <w:autoSpaceDE w:val="0"/>
              <w:autoSpaceDN w:val="0"/>
              <w:adjustRightInd w:val="0"/>
              <w:rPr>
                <w:rFonts w:ascii="Times" w:hAnsi="Times" w:cs="Times"/>
              </w:rPr>
            </w:pPr>
            <w:r>
              <w:rPr>
                <w:rFonts w:cs="Arial"/>
                <w:b/>
                <w:bCs/>
                <w:color w:val="000000"/>
              </w:rPr>
              <w:t>Domain</w:t>
            </w:r>
          </w:p>
        </w:tc>
      </w:tr>
      <w:tr w:rsidR="00F82792" w14:paraId="29897200" w14:textId="77777777" w:rsidTr="00EB2265">
        <w:trPr>
          <w:cantSplit/>
        </w:trPr>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2FDBE90D" w14:textId="77777777" w:rsidR="00F82792" w:rsidRDefault="00F82792" w:rsidP="00EB2265">
            <w:pPr>
              <w:widowControl w:val="0"/>
              <w:autoSpaceDE w:val="0"/>
              <w:autoSpaceDN w:val="0"/>
              <w:adjustRightInd w:val="0"/>
              <w:rPr>
                <w:rFonts w:ascii="Times" w:hAnsi="Times" w:cs="Times"/>
              </w:rPr>
            </w:pPr>
            <w:r>
              <w:rPr>
                <w:rFonts w:cs="Arial"/>
                <w:color w:val="000000"/>
              </w:rPr>
              <w:t>Māori</w:t>
            </w:r>
          </w:p>
        </w:tc>
        <w:tc>
          <w:tcPr>
            <w:tcW w:w="3276"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22886F77" w14:textId="77777777" w:rsidR="00F82792" w:rsidRDefault="00F82792" w:rsidP="00EB2265">
            <w:pPr>
              <w:widowControl w:val="0"/>
              <w:autoSpaceDE w:val="0"/>
              <w:autoSpaceDN w:val="0"/>
              <w:adjustRightInd w:val="0"/>
              <w:rPr>
                <w:rFonts w:ascii="Times" w:hAnsi="Times" w:cs="Times"/>
              </w:rPr>
            </w:pPr>
            <w:r>
              <w:rPr>
                <w:rFonts w:cs="Arial"/>
                <w:color w:val="000000"/>
              </w:rPr>
              <w:t>Whakairo</w:t>
            </w:r>
          </w:p>
        </w:tc>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6728F69A" w14:textId="77777777" w:rsidR="00F82792" w:rsidRDefault="00F82792" w:rsidP="00EB2265">
            <w:pPr>
              <w:widowControl w:val="0"/>
              <w:autoSpaceDE w:val="0"/>
              <w:autoSpaceDN w:val="0"/>
              <w:adjustRightInd w:val="0"/>
              <w:rPr>
                <w:rFonts w:ascii="Times" w:hAnsi="Times" w:cs="Times"/>
              </w:rPr>
            </w:pPr>
            <w:r>
              <w:rPr>
                <w:rFonts w:cs="Arial"/>
                <w:color w:val="000000"/>
              </w:rPr>
              <w:t>Te Ara Tauira Whakairo</w:t>
            </w:r>
          </w:p>
        </w:tc>
      </w:tr>
    </w:tbl>
    <w:p w14:paraId="18E72DBD" w14:textId="77777777" w:rsidR="00F82792" w:rsidRDefault="00F82792" w:rsidP="00F82792">
      <w:pPr>
        <w:widowControl w:val="0"/>
        <w:autoSpaceDE w:val="0"/>
        <w:autoSpaceDN w:val="0"/>
        <w:adjustRightInd w:val="0"/>
        <w:rPr>
          <w:rFonts w:cs="Arial"/>
          <w:color w:val="000000"/>
        </w:rPr>
      </w:pPr>
    </w:p>
    <w:p w14:paraId="77D266ED" w14:textId="77777777" w:rsidR="00F82792" w:rsidRDefault="00F82792" w:rsidP="00F82792">
      <w:pPr>
        <w:keepNext/>
        <w:widowControl w:val="0"/>
        <w:autoSpaceDE w:val="0"/>
        <w:autoSpaceDN w:val="0"/>
        <w:adjustRightInd w:val="0"/>
        <w:rPr>
          <w:rFonts w:ascii="Times" w:hAnsi="Times" w:cs="Times"/>
        </w:rPr>
      </w:pPr>
      <w:r>
        <w:rPr>
          <w:rFonts w:cs="Arial"/>
          <w:b/>
          <w:bCs/>
          <w:color w:val="000000"/>
        </w:rPr>
        <w:t xml:space="preserve">Ngā Mahi a Te Whare Pora Optional </w:t>
      </w:r>
      <w:smartTag w:uri="urn:schemas-microsoft-com:office:smarttags" w:element="place">
        <w:r>
          <w:rPr>
            <w:rFonts w:cs="Arial"/>
            <w:b/>
            <w:bCs/>
            <w:color w:val="000000"/>
          </w:rPr>
          <w:t>Strand</w:t>
        </w:r>
      </w:smartTag>
    </w:p>
    <w:p w14:paraId="5DC385EF" w14:textId="77777777" w:rsidR="00F82792" w:rsidRDefault="00F82792" w:rsidP="00F82792">
      <w:pPr>
        <w:widowControl w:val="0"/>
        <w:autoSpaceDE w:val="0"/>
        <w:autoSpaceDN w:val="0"/>
        <w:adjustRightInd w:val="0"/>
        <w:rPr>
          <w:rFonts w:ascii="Times" w:hAnsi="Times" w:cs="Times"/>
        </w:rPr>
      </w:pPr>
      <w:r>
        <w:rPr>
          <w:rFonts w:cs="Arial"/>
          <w:color w:val="000000"/>
        </w:rPr>
        <w:t>A minimum of 24 credits at Level 2 or above</w:t>
      </w:r>
    </w:p>
    <w:p w14:paraId="30F61B22" w14:textId="77777777" w:rsidR="00F82792" w:rsidRDefault="00F82792" w:rsidP="00F82792">
      <w:pPr>
        <w:widowControl w:val="0"/>
        <w:autoSpaceDE w:val="0"/>
        <w:autoSpaceDN w:val="0"/>
        <w:adjustRightInd w:val="0"/>
        <w:rPr>
          <w:rFonts w:ascii="Times" w:hAnsi="Times" w:cs="Times"/>
        </w:rPr>
      </w:pPr>
      <w:r>
        <w:rPr>
          <w:rFonts w:cs="Arial"/>
          <w:color w:val="000000"/>
        </w:rPr>
        <w:t> </w:t>
      </w:r>
    </w:p>
    <w:tbl>
      <w:tblPr>
        <w:tblW w:w="0" w:type="auto"/>
        <w:tblInd w:w="118" w:type="dxa"/>
        <w:tblLayout w:type="fixed"/>
        <w:tblCellMar>
          <w:left w:w="0" w:type="dxa"/>
          <w:right w:w="0" w:type="dxa"/>
        </w:tblCellMar>
        <w:tblLook w:val="0000" w:firstRow="0" w:lastRow="0" w:firstColumn="0" w:lastColumn="0" w:noHBand="0" w:noVBand="0"/>
      </w:tblPr>
      <w:tblGrid>
        <w:gridCol w:w="3180"/>
        <w:gridCol w:w="3276"/>
        <w:gridCol w:w="3180"/>
      </w:tblGrid>
      <w:tr w:rsidR="00F82792" w14:paraId="2B8C6156" w14:textId="77777777" w:rsidTr="00EB2265">
        <w:trPr>
          <w:cantSplit/>
          <w:trHeight w:val="454"/>
          <w:tblHeader/>
        </w:trPr>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6C7BC41C" w14:textId="77777777" w:rsidR="00F82792" w:rsidRDefault="00F82792" w:rsidP="00EB2265">
            <w:pPr>
              <w:keepNext/>
              <w:widowControl w:val="0"/>
              <w:autoSpaceDE w:val="0"/>
              <w:autoSpaceDN w:val="0"/>
              <w:adjustRightInd w:val="0"/>
              <w:rPr>
                <w:rFonts w:ascii="Times" w:hAnsi="Times" w:cs="Times"/>
              </w:rPr>
            </w:pPr>
            <w:r>
              <w:rPr>
                <w:rFonts w:cs="Arial"/>
                <w:b/>
                <w:bCs/>
                <w:color w:val="000000"/>
              </w:rPr>
              <w:t>Field</w:t>
            </w:r>
          </w:p>
        </w:tc>
        <w:tc>
          <w:tcPr>
            <w:tcW w:w="3276"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631F616D" w14:textId="77777777" w:rsidR="00F82792" w:rsidRDefault="00F82792" w:rsidP="00EB2265">
            <w:pPr>
              <w:widowControl w:val="0"/>
              <w:autoSpaceDE w:val="0"/>
              <w:autoSpaceDN w:val="0"/>
              <w:adjustRightInd w:val="0"/>
              <w:rPr>
                <w:rFonts w:ascii="Times" w:hAnsi="Times" w:cs="Times"/>
              </w:rPr>
            </w:pPr>
            <w:r>
              <w:rPr>
                <w:rFonts w:cs="Arial"/>
                <w:b/>
                <w:bCs/>
                <w:color w:val="000000"/>
              </w:rPr>
              <w:t>Subfield</w:t>
            </w:r>
          </w:p>
        </w:tc>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45E98B28" w14:textId="77777777" w:rsidR="00F82792" w:rsidRDefault="00F82792" w:rsidP="00EB2265">
            <w:pPr>
              <w:widowControl w:val="0"/>
              <w:autoSpaceDE w:val="0"/>
              <w:autoSpaceDN w:val="0"/>
              <w:adjustRightInd w:val="0"/>
              <w:rPr>
                <w:rFonts w:ascii="Times" w:hAnsi="Times" w:cs="Times"/>
              </w:rPr>
            </w:pPr>
            <w:r>
              <w:rPr>
                <w:rFonts w:cs="Arial"/>
                <w:b/>
                <w:bCs/>
                <w:color w:val="000000"/>
              </w:rPr>
              <w:t>Domain</w:t>
            </w:r>
          </w:p>
        </w:tc>
      </w:tr>
      <w:tr w:rsidR="00F82792" w14:paraId="19FEC069" w14:textId="77777777" w:rsidTr="00EB2265">
        <w:trPr>
          <w:cantSplit/>
        </w:trPr>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437EF7FC" w14:textId="77777777" w:rsidR="00F82792" w:rsidRDefault="00F82792" w:rsidP="00EB2265">
            <w:pPr>
              <w:widowControl w:val="0"/>
              <w:autoSpaceDE w:val="0"/>
              <w:autoSpaceDN w:val="0"/>
              <w:adjustRightInd w:val="0"/>
              <w:rPr>
                <w:rFonts w:ascii="Times" w:hAnsi="Times" w:cs="Times"/>
              </w:rPr>
            </w:pPr>
            <w:r>
              <w:rPr>
                <w:rFonts w:cs="Arial"/>
                <w:color w:val="000000"/>
              </w:rPr>
              <w:t>Māori</w:t>
            </w:r>
          </w:p>
        </w:tc>
        <w:tc>
          <w:tcPr>
            <w:tcW w:w="3276"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78FC4CEB" w14:textId="77777777" w:rsidR="00F82792" w:rsidRDefault="00F82792" w:rsidP="00EB2265">
            <w:pPr>
              <w:widowControl w:val="0"/>
              <w:autoSpaceDE w:val="0"/>
              <w:autoSpaceDN w:val="0"/>
              <w:adjustRightInd w:val="0"/>
              <w:rPr>
                <w:rFonts w:ascii="Times" w:hAnsi="Times" w:cs="Times"/>
              </w:rPr>
            </w:pPr>
            <w:r>
              <w:rPr>
                <w:rFonts w:cs="Arial"/>
                <w:color w:val="000000"/>
              </w:rPr>
              <w:t>Ngā Mahi ā te Whare Pora</w:t>
            </w:r>
          </w:p>
        </w:tc>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021FD36D" w14:textId="77777777" w:rsidR="00F82792" w:rsidRDefault="00F82792" w:rsidP="00EB2265">
            <w:pPr>
              <w:widowControl w:val="0"/>
              <w:autoSpaceDE w:val="0"/>
              <w:autoSpaceDN w:val="0"/>
              <w:adjustRightInd w:val="0"/>
              <w:rPr>
                <w:rFonts w:ascii="Times" w:hAnsi="Times" w:cs="Times"/>
              </w:rPr>
            </w:pPr>
            <w:r>
              <w:rPr>
                <w:rFonts w:cs="Arial"/>
                <w:color w:val="000000"/>
              </w:rPr>
              <w:t>Any</w:t>
            </w:r>
          </w:p>
        </w:tc>
      </w:tr>
    </w:tbl>
    <w:p w14:paraId="5D283E62" w14:textId="77777777" w:rsidR="00F82792" w:rsidRDefault="00F82792" w:rsidP="00F82792">
      <w:pPr>
        <w:widowControl w:val="0"/>
        <w:autoSpaceDE w:val="0"/>
        <w:autoSpaceDN w:val="0"/>
        <w:adjustRightInd w:val="0"/>
        <w:rPr>
          <w:rFonts w:cs="Arial"/>
          <w:color w:val="000000"/>
        </w:rPr>
      </w:pPr>
    </w:p>
    <w:p w14:paraId="6BEE15F5" w14:textId="77777777" w:rsidR="00F82792" w:rsidRDefault="00F82792" w:rsidP="00F82792">
      <w:pPr>
        <w:keepNext/>
        <w:widowControl w:val="0"/>
        <w:autoSpaceDE w:val="0"/>
        <w:autoSpaceDN w:val="0"/>
        <w:adjustRightInd w:val="0"/>
        <w:rPr>
          <w:rFonts w:ascii="Times" w:hAnsi="Times" w:cs="Times"/>
        </w:rPr>
      </w:pPr>
      <w:r>
        <w:rPr>
          <w:rFonts w:cs="Arial"/>
          <w:b/>
          <w:bCs/>
          <w:color w:val="000000"/>
        </w:rPr>
        <w:t xml:space="preserve">Reo Māori Media Optional </w:t>
      </w:r>
      <w:smartTag w:uri="urn:schemas-microsoft-com:office:smarttags" w:element="place">
        <w:r>
          <w:rPr>
            <w:rFonts w:cs="Arial"/>
            <w:b/>
            <w:bCs/>
            <w:color w:val="000000"/>
          </w:rPr>
          <w:t>Strand</w:t>
        </w:r>
      </w:smartTag>
    </w:p>
    <w:p w14:paraId="27CD4879" w14:textId="77777777" w:rsidR="00F82792" w:rsidRDefault="00F82792" w:rsidP="00F82792">
      <w:pPr>
        <w:widowControl w:val="0"/>
        <w:autoSpaceDE w:val="0"/>
        <w:autoSpaceDN w:val="0"/>
        <w:adjustRightInd w:val="0"/>
        <w:rPr>
          <w:rFonts w:ascii="Times" w:hAnsi="Times" w:cs="Times"/>
        </w:rPr>
      </w:pPr>
      <w:r>
        <w:rPr>
          <w:rFonts w:cs="Arial"/>
          <w:color w:val="000000"/>
        </w:rPr>
        <w:t>A minimum of 24 credits at Level 2 or above</w:t>
      </w:r>
    </w:p>
    <w:p w14:paraId="0962162A" w14:textId="77777777" w:rsidR="00F82792" w:rsidRDefault="00F82792" w:rsidP="00F82792">
      <w:pPr>
        <w:widowControl w:val="0"/>
        <w:autoSpaceDE w:val="0"/>
        <w:autoSpaceDN w:val="0"/>
        <w:adjustRightInd w:val="0"/>
        <w:rPr>
          <w:rFonts w:ascii="Times" w:hAnsi="Times" w:cs="Times"/>
        </w:rPr>
      </w:pPr>
      <w:r>
        <w:rPr>
          <w:rFonts w:cs="Arial"/>
          <w:color w:val="000000"/>
        </w:rPr>
        <w:t> </w:t>
      </w:r>
    </w:p>
    <w:tbl>
      <w:tblPr>
        <w:tblW w:w="0" w:type="auto"/>
        <w:tblInd w:w="118" w:type="dxa"/>
        <w:tblLayout w:type="fixed"/>
        <w:tblCellMar>
          <w:left w:w="0" w:type="dxa"/>
          <w:right w:w="0" w:type="dxa"/>
        </w:tblCellMar>
        <w:tblLook w:val="0000" w:firstRow="0" w:lastRow="0" w:firstColumn="0" w:lastColumn="0" w:noHBand="0" w:noVBand="0"/>
      </w:tblPr>
      <w:tblGrid>
        <w:gridCol w:w="3180"/>
        <w:gridCol w:w="3276"/>
        <w:gridCol w:w="3180"/>
      </w:tblGrid>
      <w:tr w:rsidR="00F82792" w14:paraId="0F017F3E" w14:textId="77777777" w:rsidTr="00EB2265">
        <w:trPr>
          <w:cantSplit/>
          <w:trHeight w:val="454"/>
          <w:tblHeader/>
        </w:trPr>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12F8F252" w14:textId="77777777" w:rsidR="00F82792" w:rsidRDefault="00F82792" w:rsidP="00EB2265">
            <w:pPr>
              <w:keepNext/>
              <w:widowControl w:val="0"/>
              <w:autoSpaceDE w:val="0"/>
              <w:autoSpaceDN w:val="0"/>
              <w:adjustRightInd w:val="0"/>
              <w:rPr>
                <w:rFonts w:ascii="Times" w:hAnsi="Times" w:cs="Times"/>
              </w:rPr>
            </w:pPr>
            <w:r>
              <w:rPr>
                <w:rFonts w:cs="Arial"/>
                <w:b/>
                <w:bCs/>
                <w:color w:val="000000"/>
              </w:rPr>
              <w:t>Field</w:t>
            </w:r>
          </w:p>
        </w:tc>
        <w:tc>
          <w:tcPr>
            <w:tcW w:w="3276"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7374FBF1" w14:textId="77777777" w:rsidR="00F82792" w:rsidRDefault="00F82792" w:rsidP="00EB2265">
            <w:pPr>
              <w:widowControl w:val="0"/>
              <w:autoSpaceDE w:val="0"/>
              <w:autoSpaceDN w:val="0"/>
              <w:adjustRightInd w:val="0"/>
              <w:rPr>
                <w:rFonts w:ascii="Times" w:hAnsi="Times" w:cs="Times"/>
              </w:rPr>
            </w:pPr>
            <w:r>
              <w:rPr>
                <w:rFonts w:cs="Arial"/>
                <w:b/>
                <w:bCs/>
                <w:color w:val="000000"/>
              </w:rPr>
              <w:t>Subfield</w:t>
            </w:r>
          </w:p>
        </w:tc>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69F249AE" w14:textId="77777777" w:rsidR="00F82792" w:rsidRDefault="00F82792" w:rsidP="00EB2265">
            <w:pPr>
              <w:widowControl w:val="0"/>
              <w:autoSpaceDE w:val="0"/>
              <w:autoSpaceDN w:val="0"/>
              <w:adjustRightInd w:val="0"/>
              <w:rPr>
                <w:rFonts w:ascii="Times" w:hAnsi="Times" w:cs="Times"/>
              </w:rPr>
            </w:pPr>
            <w:r>
              <w:rPr>
                <w:rFonts w:cs="Arial"/>
                <w:b/>
                <w:bCs/>
                <w:color w:val="000000"/>
              </w:rPr>
              <w:t>Domain</w:t>
            </w:r>
          </w:p>
        </w:tc>
      </w:tr>
      <w:tr w:rsidR="00F82792" w14:paraId="0419B742" w14:textId="77777777" w:rsidTr="00EB2265">
        <w:trPr>
          <w:cantSplit/>
        </w:trPr>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477B17A2" w14:textId="77777777" w:rsidR="00F82792" w:rsidRDefault="00F82792" w:rsidP="00EB2265">
            <w:pPr>
              <w:widowControl w:val="0"/>
              <w:autoSpaceDE w:val="0"/>
              <w:autoSpaceDN w:val="0"/>
              <w:adjustRightInd w:val="0"/>
              <w:rPr>
                <w:rFonts w:ascii="Times" w:hAnsi="Times" w:cs="Times"/>
              </w:rPr>
            </w:pPr>
            <w:r>
              <w:rPr>
                <w:rFonts w:cs="Arial"/>
                <w:color w:val="000000"/>
              </w:rPr>
              <w:t>Māori</w:t>
            </w:r>
          </w:p>
        </w:tc>
        <w:tc>
          <w:tcPr>
            <w:tcW w:w="3276"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58467ED6" w14:textId="77777777" w:rsidR="00F82792" w:rsidRDefault="00F82792" w:rsidP="00EB2265">
            <w:pPr>
              <w:widowControl w:val="0"/>
              <w:autoSpaceDE w:val="0"/>
              <w:autoSpaceDN w:val="0"/>
              <w:adjustRightInd w:val="0"/>
              <w:rPr>
                <w:rFonts w:ascii="Times" w:hAnsi="Times" w:cs="Times"/>
              </w:rPr>
            </w:pPr>
            <w:r>
              <w:rPr>
                <w:rFonts w:cs="Arial"/>
                <w:color w:val="000000"/>
              </w:rPr>
              <w:t>Reo Māori Media</w:t>
            </w:r>
          </w:p>
        </w:tc>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237CC18B" w14:textId="77777777" w:rsidR="00F82792" w:rsidRDefault="00F82792" w:rsidP="00EB2265">
            <w:pPr>
              <w:widowControl w:val="0"/>
              <w:autoSpaceDE w:val="0"/>
              <w:autoSpaceDN w:val="0"/>
              <w:adjustRightInd w:val="0"/>
              <w:rPr>
                <w:rFonts w:ascii="Times" w:hAnsi="Times" w:cs="Times"/>
              </w:rPr>
            </w:pPr>
            <w:r>
              <w:rPr>
                <w:rFonts w:cs="Arial"/>
                <w:color w:val="000000"/>
              </w:rPr>
              <w:t>Any</w:t>
            </w:r>
          </w:p>
        </w:tc>
      </w:tr>
    </w:tbl>
    <w:p w14:paraId="69981692" w14:textId="77777777" w:rsidR="00F82792" w:rsidRDefault="00F82792" w:rsidP="00F82792">
      <w:pPr>
        <w:widowControl w:val="0"/>
        <w:autoSpaceDE w:val="0"/>
        <w:autoSpaceDN w:val="0"/>
        <w:adjustRightInd w:val="0"/>
        <w:rPr>
          <w:rFonts w:cs="Arial"/>
          <w:color w:val="000000"/>
        </w:rPr>
      </w:pPr>
    </w:p>
    <w:p w14:paraId="0AA6D6B4" w14:textId="77777777" w:rsidR="00F82792" w:rsidRDefault="00F82792" w:rsidP="00F82792">
      <w:pPr>
        <w:keepNext/>
        <w:widowControl w:val="0"/>
        <w:autoSpaceDE w:val="0"/>
        <w:autoSpaceDN w:val="0"/>
        <w:adjustRightInd w:val="0"/>
        <w:rPr>
          <w:rFonts w:ascii="Times" w:hAnsi="Times" w:cs="Times"/>
        </w:rPr>
      </w:pPr>
      <w:r>
        <w:rPr>
          <w:rFonts w:cs="Arial"/>
          <w:b/>
          <w:bCs/>
          <w:color w:val="000000"/>
        </w:rPr>
        <w:t xml:space="preserve">Te Whakamahi Whenua Optional </w:t>
      </w:r>
      <w:smartTag w:uri="urn:schemas-microsoft-com:office:smarttags" w:element="place">
        <w:r>
          <w:rPr>
            <w:rFonts w:cs="Arial"/>
            <w:b/>
            <w:bCs/>
            <w:color w:val="000000"/>
          </w:rPr>
          <w:t>Strand</w:t>
        </w:r>
      </w:smartTag>
    </w:p>
    <w:p w14:paraId="3D876DF0" w14:textId="77777777" w:rsidR="00F82792" w:rsidRDefault="00F82792" w:rsidP="00F82792">
      <w:pPr>
        <w:widowControl w:val="0"/>
        <w:autoSpaceDE w:val="0"/>
        <w:autoSpaceDN w:val="0"/>
        <w:adjustRightInd w:val="0"/>
        <w:rPr>
          <w:rFonts w:ascii="Times" w:hAnsi="Times" w:cs="Times"/>
        </w:rPr>
      </w:pPr>
      <w:r>
        <w:rPr>
          <w:rFonts w:cs="Arial"/>
          <w:color w:val="000000"/>
        </w:rPr>
        <w:t>A minimum of 24 credits at Level 2 or above</w:t>
      </w:r>
    </w:p>
    <w:p w14:paraId="0F917305" w14:textId="77777777" w:rsidR="00F82792" w:rsidRDefault="00F82792" w:rsidP="00F82792">
      <w:pPr>
        <w:widowControl w:val="0"/>
        <w:autoSpaceDE w:val="0"/>
        <w:autoSpaceDN w:val="0"/>
        <w:adjustRightInd w:val="0"/>
        <w:rPr>
          <w:rFonts w:ascii="Times" w:hAnsi="Times" w:cs="Times"/>
        </w:rPr>
      </w:pPr>
      <w:r>
        <w:rPr>
          <w:rFonts w:cs="Arial"/>
          <w:color w:val="000000"/>
        </w:rPr>
        <w:t> </w:t>
      </w:r>
    </w:p>
    <w:tbl>
      <w:tblPr>
        <w:tblW w:w="0" w:type="auto"/>
        <w:tblInd w:w="118" w:type="dxa"/>
        <w:tblLayout w:type="fixed"/>
        <w:tblCellMar>
          <w:left w:w="0" w:type="dxa"/>
          <w:right w:w="0" w:type="dxa"/>
        </w:tblCellMar>
        <w:tblLook w:val="0000" w:firstRow="0" w:lastRow="0" w:firstColumn="0" w:lastColumn="0" w:noHBand="0" w:noVBand="0"/>
      </w:tblPr>
      <w:tblGrid>
        <w:gridCol w:w="3180"/>
        <w:gridCol w:w="3276"/>
        <w:gridCol w:w="3180"/>
      </w:tblGrid>
      <w:tr w:rsidR="00F82792" w14:paraId="5F79A3B1" w14:textId="77777777" w:rsidTr="00EB2265">
        <w:trPr>
          <w:cantSplit/>
          <w:trHeight w:val="454"/>
          <w:tblHeader/>
        </w:trPr>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59F650B2" w14:textId="77777777" w:rsidR="00F82792" w:rsidRDefault="00F82792" w:rsidP="00EB2265">
            <w:pPr>
              <w:keepNext/>
              <w:widowControl w:val="0"/>
              <w:autoSpaceDE w:val="0"/>
              <w:autoSpaceDN w:val="0"/>
              <w:adjustRightInd w:val="0"/>
              <w:rPr>
                <w:rFonts w:ascii="Times" w:hAnsi="Times" w:cs="Times"/>
              </w:rPr>
            </w:pPr>
            <w:r>
              <w:rPr>
                <w:rFonts w:cs="Arial"/>
                <w:b/>
                <w:bCs/>
                <w:color w:val="000000"/>
              </w:rPr>
              <w:t>Field</w:t>
            </w:r>
          </w:p>
        </w:tc>
        <w:tc>
          <w:tcPr>
            <w:tcW w:w="3276"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59829A40" w14:textId="77777777" w:rsidR="00F82792" w:rsidRDefault="00F82792" w:rsidP="00EB2265">
            <w:pPr>
              <w:widowControl w:val="0"/>
              <w:autoSpaceDE w:val="0"/>
              <w:autoSpaceDN w:val="0"/>
              <w:adjustRightInd w:val="0"/>
              <w:rPr>
                <w:rFonts w:ascii="Times" w:hAnsi="Times" w:cs="Times"/>
              </w:rPr>
            </w:pPr>
            <w:r>
              <w:rPr>
                <w:rFonts w:cs="Arial"/>
                <w:b/>
                <w:bCs/>
                <w:color w:val="000000"/>
              </w:rPr>
              <w:t>Subfield</w:t>
            </w:r>
          </w:p>
        </w:tc>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02645E13" w14:textId="77777777" w:rsidR="00F82792" w:rsidRDefault="00F82792" w:rsidP="00EB2265">
            <w:pPr>
              <w:widowControl w:val="0"/>
              <w:autoSpaceDE w:val="0"/>
              <w:autoSpaceDN w:val="0"/>
              <w:adjustRightInd w:val="0"/>
              <w:rPr>
                <w:rFonts w:ascii="Times" w:hAnsi="Times" w:cs="Times"/>
              </w:rPr>
            </w:pPr>
            <w:r>
              <w:rPr>
                <w:rFonts w:cs="Arial"/>
                <w:b/>
                <w:bCs/>
                <w:color w:val="000000"/>
              </w:rPr>
              <w:t>Domain</w:t>
            </w:r>
          </w:p>
        </w:tc>
      </w:tr>
      <w:tr w:rsidR="00F82792" w14:paraId="49600F00" w14:textId="77777777" w:rsidTr="00EB2265">
        <w:trPr>
          <w:cantSplit/>
        </w:trPr>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58899E42" w14:textId="77777777" w:rsidR="00F82792" w:rsidRDefault="00F82792" w:rsidP="00EB2265">
            <w:pPr>
              <w:widowControl w:val="0"/>
              <w:autoSpaceDE w:val="0"/>
              <w:autoSpaceDN w:val="0"/>
              <w:adjustRightInd w:val="0"/>
              <w:rPr>
                <w:rFonts w:ascii="Times" w:hAnsi="Times" w:cs="Times"/>
              </w:rPr>
            </w:pPr>
            <w:r>
              <w:rPr>
                <w:rFonts w:cs="Arial"/>
                <w:color w:val="000000"/>
              </w:rPr>
              <w:t>Māori</w:t>
            </w:r>
          </w:p>
        </w:tc>
        <w:tc>
          <w:tcPr>
            <w:tcW w:w="3276"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32893C78" w14:textId="77777777" w:rsidR="00F82792" w:rsidRDefault="00F82792" w:rsidP="00EB2265">
            <w:pPr>
              <w:widowControl w:val="0"/>
              <w:autoSpaceDE w:val="0"/>
              <w:autoSpaceDN w:val="0"/>
              <w:adjustRightInd w:val="0"/>
              <w:rPr>
                <w:rFonts w:ascii="Times" w:hAnsi="Times" w:cs="Times"/>
              </w:rPr>
            </w:pPr>
            <w:r>
              <w:rPr>
                <w:rFonts w:cs="Arial"/>
                <w:color w:val="000000"/>
              </w:rPr>
              <w:t>Whenua</w:t>
            </w:r>
          </w:p>
        </w:tc>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55E1900C" w14:textId="77777777" w:rsidR="00F82792" w:rsidRDefault="00F82792" w:rsidP="00EB2265">
            <w:pPr>
              <w:widowControl w:val="0"/>
              <w:autoSpaceDE w:val="0"/>
              <w:autoSpaceDN w:val="0"/>
              <w:adjustRightInd w:val="0"/>
              <w:rPr>
                <w:rFonts w:ascii="Times" w:hAnsi="Times" w:cs="Times"/>
              </w:rPr>
            </w:pPr>
            <w:r>
              <w:rPr>
                <w:rFonts w:cs="Arial"/>
                <w:color w:val="000000"/>
              </w:rPr>
              <w:t>Te Whakamahi Whenua</w:t>
            </w:r>
          </w:p>
        </w:tc>
      </w:tr>
    </w:tbl>
    <w:p w14:paraId="052C4965" w14:textId="77777777" w:rsidR="00F82792" w:rsidRDefault="00F82792" w:rsidP="00F82792">
      <w:pPr>
        <w:widowControl w:val="0"/>
        <w:autoSpaceDE w:val="0"/>
        <w:autoSpaceDN w:val="0"/>
        <w:adjustRightInd w:val="0"/>
        <w:rPr>
          <w:rFonts w:cs="Arial"/>
          <w:color w:val="000000"/>
        </w:rPr>
      </w:pPr>
    </w:p>
    <w:p w14:paraId="0F086BBB" w14:textId="77777777" w:rsidR="00F82792" w:rsidRDefault="00F82792" w:rsidP="00F82792">
      <w:pPr>
        <w:keepNext/>
        <w:keepLines/>
        <w:autoSpaceDE w:val="0"/>
        <w:autoSpaceDN w:val="0"/>
        <w:adjustRightInd w:val="0"/>
        <w:rPr>
          <w:rFonts w:ascii="Times" w:hAnsi="Times" w:cs="Times"/>
        </w:rPr>
      </w:pPr>
      <w:r>
        <w:rPr>
          <w:rFonts w:cs="Arial"/>
          <w:b/>
          <w:bCs/>
          <w:color w:val="000000"/>
        </w:rPr>
        <w:lastRenderedPageBreak/>
        <w:t xml:space="preserve">Marae Catering Optional </w:t>
      </w:r>
      <w:smartTag w:uri="urn:schemas-microsoft-com:office:smarttags" w:element="place">
        <w:r>
          <w:rPr>
            <w:rFonts w:cs="Arial"/>
            <w:b/>
            <w:bCs/>
            <w:color w:val="000000"/>
          </w:rPr>
          <w:t>Strand</w:t>
        </w:r>
      </w:smartTag>
    </w:p>
    <w:p w14:paraId="511995B6" w14:textId="77777777" w:rsidR="00F82792" w:rsidRDefault="00F82792" w:rsidP="00F82792">
      <w:pPr>
        <w:keepNext/>
        <w:keepLines/>
        <w:autoSpaceDE w:val="0"/>
        <w:autoSpaceDN w:val="0"/>
        <w:adjustRightInd w:val="0"/>
        <w:rPr>
          <w:rFonts w:ascii="Times" w:hAnsi="Times" w:cs="Times"/>
        </w:rPr>
      </w:pPr>
      <w:r>
        <w:rPr>
          <w:rFonts w:cs="Arial"/>
          <w:color w:val="000000"/>
        </w:rPr>
        <w:t>A minimum of 24 credits at Level 2 or above</w:t>
      </w:r>
    </w:p>
    <w:p w14:paraId="5D914A78" w14:textId="77777777" w:rsidR="00F82792" w:rsidRDefault="00F82792" w:rsidP="00F82792">
      <w:pPr>
        <w:keepNext/>
        <w:keepLines/>
        <w:autoSpaceDE w:val="0"/>
        <w:autoSpaceDN w:val="0"/>
        <w:adjustRightInd w:val="0"/>
        <w:rPr>
          <w:rFonts w:ascii="Times" w:hAnsi="Times" w:cs="Times"/>
        </w:rPr>
      </w:pPr>
      <w:r>
        <w:rPr>
          <w:rFonts w:cs="Arial"/>
          <w:color w:val="000000"/>
        </w:rPr>
        <w:t> </w:t>
      </w:r>
    </w:p>
    <w:tbl>
      <w:tblPr>
        <w:tblW w:w="0" w:type="auto"/>
        <w:tblInd w:w="118" w:type="dxa"/>
        <w:tblLayout w:type="fixed"/>
        <w:tblCellMar>
          <w:left w:w="0" w:type="dxa"/>
          <w:right w:w="0" w:type="dxa"/>
        </w:tblCellMar>
        <w:tblLook w:val="0000" w:firstRow="0" w:lastRow="0" w:firstColumn="0" w:lastColumn="0" w:noHBand="0" w:noVBand="0"/>
      </w:tblPr>
      <w:tblGrid>
        <w:gridCol w:w="3180"/>
        <w:gridCol w:w="3276"/>
        <w:gridCol w:w="3180"/>
      </w:tblGrid>
      <w:tr w:rsidR="00F82792" w14:paraId="4FF7C1A7" w14:textId="77777777" w:rsidTr="00EB2265">
        <w:trPr>
          <w:cantSplit/>
          <w:trHeight w:val="454"/>
          <w:tblHeader/>
        </w:trPr>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29E2D841" w14:textId="77777777" w:rsidR="00F82792" w:rsidRDefault="00F82792" w:rsidP="00EB2265">
            <w:pPr>
              <w:keepNext/>
              <w:widowControl w:val="0"/>
              <w:autoSpaceDE w:val="0"/>
              <w:autoSpaceDN w:val="0"/>
              <w:adjustRightInd w:val="0"/>
              <w:rPr>
                <w:rFonts w:ascii="Times" w:hAnsi="Times" w:cs="Times"/>
              </w:rPr>
            </w:pPr>
            <w:r>
              <w:rPr>
                <w:rFonts w:cs="Arial"/>
                <w:b/>
                <w:bCs/>
                <w:color w:val="000000"/>
              </w:rPr>
              <w:t>Field</w:t>
            </w:r>
          </w:p>
        </w:tc>
        <w:tc>
          <w:tcPr>
            <w:tcW w:w="3276"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7E8EF659" w14:textId="77777777" w:rsidR="00F82792" w:rsidRDefault="00F82792" w:rsidP="00EB2265">
            <w:pPr>
              <w:widowControl w:val="0"/>
              <w:autoSpaceDE w:val="0"/>
              <w:autoSpaceDN w:val="0"/>
              <w:adjustRightInd w:val="0"/>
              <w:rPr>
                <w:rFonts w:ascii="Times" w:hAnsi="Times" w:cs="Times"/>
              </w:rPr>
            </w:pPr>
            <w:r>
              <w:rPr>
                <w:rFonts w:cs="Arial"/>
                <w:b/>
                <w:bCs/>
                <w:color w:val="000000"/>
              </w:rPr>
              <w:t>Subfield</w:t>
            </w:r>
          </w:p>
        </w:tc>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4D8DB223" w14:textId="77777777" w:rsidR="00F82792" w:rsidRDefault="00F82792" w:rsidP="00EB2265">
            <w:pPr>
              <w:widowControl w:val="0"/>
              <w:autoSpaceDE w:val="0"/>
              <w:autoSpaceDN w:val="0"/>
              <w:adjustRightInd w:val="0"/>
              <w:rPr>
                <w:rFonts w:ascii="Times" w:hAnsi="Times" w:cs="Times"/>
              </w:rPr>
            </w:pPr>
            <w:r>
              <w:rPr>
                <w:rFonts w:cs="Arial"/>
                <w:b/>
                <w:bCs/>
                <w:color w:val="000000"/>
              </w:rPr>
              <w:t>Domain</w:t>
            </w:r>
          </w:p>
        </w:tc>
      </w:tr>
      <w:tr w:rsidR="00F82792" w14:paraId="321A0E12" w14:textId="77777777" w:rsidTr="00EB2265">
        <w:trPr>
          <w:cantSplit/>
        </w:trPr>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6ECD14CF" w14:textId="77777777" w:rsidR="00F82792" w:rsidRDefault="00F82792" w:rsidP="00EB2265">
            <w:pPr>
              <w:widowControl w:val="0"/>
              <w:autoSpaceDE w:val="0"/>
              <w:autoSpaceDN w:val="0"/>
              <w:adjustRightInd w:val="0"/>
              <w:rPr>
                <w:rFonts w:ascii="Times" w:hAnsi="Times" w:cs="Times"/>
              </w:rPr>
            </w:pPr>
            <w:r>
              <w:rPr>
                <w:rFonts w:cs="Arial"/>
                <w:color w:val="000000"/>
              </w:rPr>
              <w:t>Māori</w:t>
            </w:r>
          </w:p>
        </w:tc>
        <w:tc>
          <w:tcPr>
            <w:tcW w:w="3276"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4CA42DAD" w14:textId="77777777" w:rsidR="00F82792" w:rsidRDefault="00F82792" w:rsidP="00EB2265">
            <w:pPr>
              <w:widowControl w:val="0"/>
              <w:autoSpaceDE w:val="0"/>
              <w:autoSpaceDN w:val="0"/>
              <w:adjustRightInd w:val="0"/>
              <w:rPr>
                <w:rFonts w:ascii="Times" w:hAnsi="Times" w:cs="Times"/>
              </w:rPr>
            </w:pPr>
            <w:r>
              <w:rPr>
                <w:rFonts w:cs="Arial"/>
                <w:color w:val="000000"/>
              </w:rPr>
              <w:t>Marae Catering</w:t>
            </w:r>
          </w:p>
        </w:tc>
        <w:tc>
          <w:tcPr>
            <w:tcW w:w="318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51793604" w14:textId="77777777" w:rsidR="00F82792" w:rsidRDefault="00F82792" w:rsidP="00EB2265">
            <w:pPr>
              <w:widowControl w:val="0"/>
              <w:autoSpaceDE w:val="0"/>
              <w:autoSpaceDN w:val="0"/>
              <w:adjustRightInd w:val="0"/>
              <w:rPr>
                <w:rFonts w:ascii="Times" w:hAnsi="Times" w:cs="Times"/>
              </w:rPr>
            </w:pPr>
            <w:r>
              <w:rPr>
                <w:rFonts w:cs="Arial"/>
                <w:color w:val="000000"/>
              </w:rPr>
              <w:t>Any</w:t>
            </w:r>
          </w:p>
        </w:tc>
      </w:tr>
    </w:tbl>
    <w:p w14:paraId="2C9AA17B" w14:textId="77777777" w:rsidR="00F82792" w:rsidRDefault="00F82792" w:rsidP="00F82792">
      <w:pPr>
        <w:widowControl w:val="0"/>
        <w:autoSpaceDE w:val="0"/>
        <w:autoSpaceDN w:val="0"/>
        <w:adjustRightInd w:val="0"/>
        <w:rPr>
          <w:rFonts w:cs="Arial"/>
          <w:b/>
          <w:color w:val="000000"/>
        </w:rPr>
      </w:pPr>
    </w:p>
    <w:p w14:paraId="4331B676" w14:textId="77777777" w:rsidR="00F82792" w:rsidRDefault="00F82792" w:rsidP="00F82792">
      <w:pPr>
        <w:pStyle w:val="Heading2"/>
        <w:rPr>
          <w:rFonts w:cs="Arial"/>
        </w:rPr>
      </w:pPr>
      <w:r>
        <w:rPr>
          <w:rFonts w:cs="Arial"/>
        </w:rPr>
        <w:t>Transition Arrangements</w:t>
      </w:r>
    </w:p>
    <w:p w14:paraId="6531B158" w14:textId="77777777" w:rsidR="00F82792" w:rsidRDefault="00F82792" w:rsidP="00F82792">
      <w:pPr>
        <w:rPr>
          <w:rFonts w:cs="Arial"/>
        </w:rPr>
      </w:pPr>
    </w:p>
    <w:p w14:paraId="3E6D6D10" w14:textId="77777777" w:rsidR="00F82792" w:rsidRDefault="00F82792" w:rsidP="00F82792">
      <w:pPr>
        <w:pStyle w:val="Heading3"/>
      </w:pPr>
      <w:r>
        <w:t>Version 3</w:t>
      </w:r>
    </w:p>
    <w:p w14:paraId="06FDCE77" w14:textId="77777777" w:rsidR="00F82792" w:rsidRDefault="00F82792" w:rsidP="00F82792">
      <w:pPr>
        <w:rPr>
          <w:rFonts w:cs="Arial"/>
        </w:rPr>
      </w:pPr>
    </w:p>
    <w:p w14:paraId="51E661ED" w14:textId="77777777" w:rsidR="00F82792" w:rsidRDefault="00F82792" w:rsidP="00F82792">
      <w:pPr>
        <w:snapToGrid w:val="0"/>
        <w:rPr>
          <w:rFonts w:cs="Arial"/>
          <w:szCs w:val="24"/>
        </w:rPr>
      </w:pPr>
      <w:r>
        <w:rPr>
          <w:rFonts w:cs="Arial"/>
        </w:rPr>
        <w:t xml:space="preserve">Version 3 of this qualification was issued following a review as part of the Māori Qualifications Services Review cycle to </w:t>
      </w:r>
      <w:r>
        <w:rPr>
          <w:rFonts w:cs="Arial"/>
          <w:szCs w:val="24"/>
        </w:rPr>
        <w:t>ensure it was fit for purpose and met industry requirements.</w:t>
      </w:r>
    </w:p>
    <w:p w14:paraId="0E47B1DE" w14:textId="77777777" w:rsidR="00F82792" w:rsidRDefault="00F82792" w:rsidP="00F82792">
      <w:pPr>
        <w:rPr>
          <w:rFonts w:cs="Arial"/>
        </w:rPr>
      </w:pPr>
    </w:p>
    <w:p w14:paraId="6F7F5348" w14:textId="77777777" w:rsidR="00F82792" w:rsidRDefault="00F82792" w:rsidP="00F82792">
      <w:pPr>
        <w:rPr>
          <w:rFonts w:cs="Arial"/>
        </w:rPr>
      </w:pPr>
      <w:r>
        <w:rPr>
          <w:rFonts w:cs="Arial"/>
        </w:rPr>
        <w:t>Changes to structure and content</w:t>
      </w:r>
    </w:p>
    <w:p w14:paraId="02AAF5DC" w14:textId="77777777" w:rsidR="00F82792" w:rsidRDefault="00F82792" w:rsidP="00F82792">
      <w:pPr>
        <w:widowControl w:val="0"/>
        <w:numPr>
          <w:ilvl w:val="0"/>
          <w:numId w:val="13"/>
        </w:numPr>
        <w:tabs>
          <w:tab w:val="left" w:pos="0"/>
          <w:tab w:val="left" w:pos="284"/>
        </w:tabs>
        <w:ind w:left="284"/>
        <w:rPr>
          <w:rFonts w:cs="Arial"/>
        </w:rPr>
      </w:pPr>
      <w:r>
        <w:rPr>
          <w:rFonts w:cs="Arial"/>
        </w:rPr>
        <w:t>Elective 1 and Elective 2 have been replaced with a Core Elective and Balance set.</w:t>
      </w:r>
    </w:p>
    <w:p w14:paraId="73A6A068" w14:textId="77777777" w:rsidR="00F82792" w:rsidRDefault="00F82792" w:rsidP="00F82792">
      <w:pPr>
        <w:widowControl w:val="0"/>
        <w:numPr>
          <w:ilvl w:val="0"/>
          <w:numId w:val="13"/>
        </w:numPr>
        <w:tabs>
          <w:tab w:val="left" w:pos="0"/>
          <w:tab w:val="left" w:pos="284"/>
        </w:tabs>
        <w:ind w:left="284"/>
        <w:rPr>
          <w:rFonts w:cs="Arial"/>
        </w:rPr>
      </w:pPr>
      <w:r>
        <w:rPr>
          <w:rFonts w:cs="Arial"/>
        </w:rPr>
        <w:t>Minimum credits from Field Māori have decreased from 70 to 60.</w:t>
      </w:r>
    </w:p>
    <w:p w14:paraId="5A64AB6B" w14:textId="77777777" w:rsidR="00F82792" w:rsidRDefault="00F82792" w:rsidP="00F82792">
      <w:pPr>
        <w:widowControl w:val="0"/>
        <w:numPr>
          <w:ilvl w:val="0"/>
          <w:numId w:val="13"/>
        </w:numPr>
        <w:tabs>
          <w:tab w:val="left" w:pos="0"/>
          <w:tab w:val="left" w:pos="284"/>
        </w:tabs>
        <w:ind w:left="284"/>
        <w:rPr>
          <w:rFonts w:cs="Arial"/>
        </w:rPr>
      </w:pPr>
      <w:r>
        <w:rPr>
          <w:rFonts w:cs="Arial"/>
        </w:rPr>
        <w:t>Minimum credits at Level 2 or above for the qualification have increased from 40 to 60.</w:t>
      </w:r>
    </w:p>
    <w:p w14:paraId="63111F88" w14:textId="77777777" w:rsidR="00F82792" w:rsidRDefault="00F82792" w:rsidP="00F82792">
      <w:pPr>
        <w:widowControl w:val="0"/>
        <w:numPr>
          <w:ilvl w:val="0"/>
          <w:numId w:val="13"/>
        </w:numPr>
        <w:tabs>
          <w:tab w:val="left" w:pos="0"/>
          <w:tab w:val="left" w:pos="284"/>
        </w:tabs>
        <w:ind w:left="284"/>
        <w:rPr>
          <w:rFonts w:cs="Arial"/>
        </w:rPr>
      </w:pPr>
      <w:r>
        <w:rPr>
          <w:rFonts w:cs="Arial"/>
        </w:rPr>
        <w:t>Optional strands have been included in the qualification.</w:t>
      </w:r>
    </w:p>
    <w:p w14:paraId="22F38152" w14:textId="77777777" w:rsidR="00F82792" w:rsidRDefault="00F82792" w:rsidP="00F82792">
      <w:pPr>
        <w:widowControl w:val="0"/>
        <w:tabs>
          <w:tab w:val="left" w:pos="0"/>
          <w:tab w:val="left" w:pos="284"/>
        </w:tabs>
        <w:rPr>
          <w:rFonts w:cs="Arial"/>
        </w:rPr>
      </w:pPr>
    </w:p>
    <w:p w14:paraId="72B4E341" w14:textId="77777777" w:rsidR="00F82792" w:rsidRDefault="00F82792" w:rsidP="00F82792">
      <w:pPr>
        <w:snapToGrid w:val="0"/>
        <w:rPr>
          <w:rFonts w:cs="Arial"/>
          <w:szCs w:val="24"/>
          <w:lang w:val="en-GB"/>
        </w:rPr>
      </w:pPr>
      <w:r>
        <w:rPr>
          <w:rFonts w:cs="Arial"/>
          <w:szCs w:val="24"/>
        </w:rPr>
        <w:t>Candidates who are currently enrolled in versions 1 or 2 may either complete the requirements of that version or transfer their results to this version of the qualification.  The last date for entry to programmes or courses leading to version 1 or 2 of this qualification is December 2011.  The last date for assessments to take place for the previous versions of this qualification is December 2013.</w:t>
      </w:r>
    </w:p>
    <w:p w14:paraId="207F24DC" w14:textId="77777777" w:rsidR="00F82792" w:rsidRDefault="00F82792" w:rsidP="00F82792">
      <w:pPr>
        <w:rPr>
          <w:rFonts w:cs="Arial"/>
        </w:rPr>
      </w:pPr>
    </w:p>
    <w:p w14:paraId="48B5C34B" w14:textId="77777777" w:rsidR="00F82792" w:rsidRDefault="00F82792" w:rsidP="00F82792">
      <w:pPr>
        <w:rPr>
          <w:rFonts w:cs="Arial"/>
        </w:rPr>
      </w:pPr>
      <w:r>
        <w:rPr>
          <w:rFonts w:cs="Arial"/>
        </w:rPr>
        <w:t xml:space="preserve">For detailed information see </w:t>
      </w:r>
      <w:hyperlink r:id="rId12" w:history="1">
        <w:r>
          <w:rPr>
            <w:rStyle w:val="Hyperlink"/>
            <w:rFonts w:cs="Arial"/>
          </w:rPr>
          <w:t>Review Summaries</w:t>
        </w:r>
      </w:hyperlink>
      <w:r>
        <w:rPr>
          <w:rFonts w:cs="Arial"/>
        </w:rPr>
        <w:t xml:space="preserve"> on the NZQA website.</w:t>
      </w:r>
    </w:p>
    <w:p w14:paraId="0011F701" w14:textId="77777777" w:rsidR="00F82792" w:rsidRDefault="00F82792" w:rsidP="00F82792">
      <w:pPr>
        <w:rPr>
          <w:rFonts w:cs="Arial"/>
        </w:rPr>
      </w:pPr>
    </w:p>
    <w:p w14:paraId="4C3DA446" w14:textId="77777777" w:rsidR="00F82792" w:rsidRDefault="00F82792" w:rsidP="00F82792">
      <w:pPr>
        <w:snapToGrid w:val="0"/>
        <w:rPr>
          <w:rFonts w:cs="Arial"/>
          <w:szCs w:val="24"/>
          <w:lang w:val="en-GB"/>
        </w:rPr>
      </w:pPr>
      <w:r>
        <w:rPr>
          <w:rFonts w:cs="Arial"/>
          <w:szCs w:val="24"/>
          <w:lang w:val="en-GB"/>
        </w:rPr>
        <w:t>NZQA Māori Qualifications Services (MQS)</w:t>
      </w:r>
      <w:r>
        <w:rPr>
          <w:rFonts w:cs="Arial"/>
          <w:szCs w:val="24"/>
        </w:rPr>
        <w:t xml:space="preserve"> intends that no existing candidate is disadvantaged by the review of the qualifications.  Any person who feels that they have been disadvantaged should contact MQS at the address below.</w:t>
      </w:r>
    </w:p>
    <w:p w14:paraId="73D3F322" w14:textId="77777777" w:rsidR="00F82792" w:rsidRDefault="00F82792" w:rsidP="00F82792">
      <w:pPr>
        <w:snapToGrid w:val="0"/>
        <w:rPr>
          <w:rFonts w:cs="Arial"/>
          <w:szCs w:val="24"/>
          <w:lang w:val="en-GB"/>
        </w:rPr>
      </w:pPr>
    </w:p>
    <w:p w14:paraId="252367CC" w14:textId="77777777" w:rsidR="00F82792" w:rsidRDefault="00F82792" w:rsidP="00F82792">
      <w:pPr>
        <w:pStyle w:val="Heading3"/>
      </w:pPr>
      <w:r>
        <w:t>Previous versions of the qualification</w:t>
      </w:r>
    </w:p>
    <w:p w14:paraId="5A51CE1B" w14:textId="77777777" w:rsidR="00F82792" w:rsidRDefault="00F82792" w:rsidP="00F82792">
      <w:pPr>
        <w:keepNext/>
      </w:pPr>
    </w:p>
    <w:p w14:paraId="0F5CC937" w14:textId="77777777" w:rsidR="00F82792" w:rsidRDefault="00F82792" w:rsidP="00F82792">
      <w:pPr>
        <w:keepNext/>
      </w:pPr>
      <w:r>
        <w:t>Version 2 was issued following a revision to reflect the change of standard setting body (SSB) name of ‘National Standards Body – Māori’ to ‘Māori Qualifications Services’, and to reflect current formatting requirements.</w:t>
      </w:r>
    </w:p>
    <w:p w14:paraId="759FE991" w14:textId="77777777" w:rsidR="00F82792" w:rsidRDefault="00F82792" w:rsidP="00F82792">
      <w:pPr>
        <w:rPr>
          <w:rFonts w:cs="Arial"/>
        </w:rPr>
      </w:pPr>
    </w:p>
    <w:p w14:paraId="12D04E6C" w14:textId="77777777" w:rsidR="00F82792" w:rsidRDefault="00F82792" w:rsidP="00F82792">
      <w:pPr>
        <w:pStyle w:val="Heading2"/>
        <w:rPr>
          <w:rFonts w:cs="Arial"/>
        </w:rPr>
      </w:pPr>
      <w:r>
        <w:rPr>
          <w:rFonts w:cs="Arial"/>
        </w:rPr>
        <w:t>Certification</w:t>
      </w:r>
    </w:p>
    <w:p w14:paraId="5C5D4AB1" w14:textId="77777777" w:rsidR="00F82792" w:rsidRDefault="00F82792" w:rsidP="00F82792">
      <w:pPr>
        <w:rPr>
          <w:rFonts w:cs="Arial"/>
        </w:rPr>
      </w:pPr>
    </w:p>
    <w:p w14:paraId="020750C1" w14:textId="77777777" w:rsidR="00F82792" w:rsidRDefault="00F82792" w:rsidP="00F82792">
      <w:pPr>
        <w:rPr>
          <w:rFonts w:cs="Arial"/>
          <w:color w:val="000000"/>
        </w:rPr>
      </w:pPr>
      <w:r>
        <w:rPr>
          <w:rFonts w:cs="Arial"/>
          <w:color w:val="000000"/>
        </w:rPr>
        <w:t>This certificate will display the logos of NZQA and the organisation that has been granted consent to assess against standards that meet the requirements of the qualification (accredited).</w:t>
      </w:r>
    </w:p>
    <w:p w14:paraId="6DB1B787" w14:textId="77777777" w:rsidR="00F82792" w:rsidRDefault="00F82792" w:rsidP="00F82792"/>
    <w:p w14:paraId="55DAB7D2" w14:textId="77777777" w:rsidR="00F82792" w:rsidRDefault="00F82792" w:rsidP="00F82792">
      <w:pPr>
        <w:pStyle w:val="Heading2"/>
        <w:rPr>
          <w:rFonts w:cs="Arial"/>
        </w:rPr>
      </w:pPr>
      <w:r>
        <w:rPr>
          <w:rFonts w:cs="Arial"/>
        </w:rPr>
        <w:t>Classification</w:t>
      </w:r>
    </w:p>
    <w:p w14:paraId="42CAD4EC" w14:textId="77777777" w:rsidR="00F82792" w:rsidRDefault="00F82792" w:rsidP="00F82792">
      <w:pPr>
        <w:rPr>
          <w:rFonts w:cs="Arial"/>
        </w:rPr>
      </w:pPr>
    </w:p>
    <w:p w14:paraId="7A572F35" w14:textId="77777777" w:rsidR="00F82792" w:rsidRDefault="00F82792" w:rsidP="00F82792">
      <w:pPr>
        <w:rPr>
          <w:rFonts w:cs="Arial"/>
        </w:rPr>
      </w:pPr>
      <w:r>
        <w:rPr>
          <w:rFonts w:cs="Arial"/>
        </w:rPr>
        <w:t>This qualification is classified according to the classification system listed on the Directory of Assessment Standards (DAS) and the New Zealand Standard Classification of Education (NZSCED) system as specified below.</w:t>
      </w:r>
    </w:p>
    <w:p w14:paraId="7DBAFD69" w14:textId="77777777" w:rsidR="00F82792" w:rsidRDefault="00F82792" w:rsidP="00F82792">
      <w:pPr>
        <w:rPr>
          <w:rFonts w:cs="Arial"/>
        </w:rPr>
      </w:pPr>
    </w:p>
    <w:tbl>
      <w:tblPr>
        <w:tblW w:w="0" w:type="auto"/>
        <w:tblInd w:w="118" w:type="dxa"/>
        <w:tblLayout w:type="fixed"/>
        <w:tblCellMar>
          <w:left w:w="0" w:type="dxa"/>
          <w:right w:w="0" w:type="dxa"/>
        </w:tblCellMar>
        <w:tblLook w:val="0000" w:firstRow="0" w:lastRow="0" w:firstColumn="0" w:lastColumn="0" w:noHBand="0" w:noVBand="0"/>
      </w:tblPr>
      <w:tblGrid>
        <w:gridCol w:w="1060"/>
        <w:gridCol w:w="3759"/>
        <w:gridCol w:w="1060"/>
        <w:gridCol w:w="3759"/>
      </w:tblGrid>
      <w:tr w:rsidR="00F82792" w14:paraId="47029096" w14:textId="77777777" w:rsidTr="00EB2265">
        <w:trPr>
          <w:cantSplit/>
          <w:trHeight w:val="454"/>
          <w:tblHeader/>
        </w:trPr>
        <w:tc>
          <w:tcPr>
            <w:tcW w:w="4819" w:type="dxa"/>
            <w:gridSpan w:val="2"/>
            <w:tcBorders>
              <w:top w:val="single" w:sz="4" w:space="0" w:color="7F7F7F"/>
              <w:left w:val="single" w:sz="4" w:space="0" w:color="7F7F7F"/>
              <w:bottom w:val="single" w:sz="4" w:space="0" w:color="7F7F7F"/>
              <w:right w:val="single" w:sz="4" w:space="0" w:color="7F7F7F"/>
            </w:tcBorders>
            <w:tcMar>
              <w:left w:w="113" w:type="dxa"/>
              <w:right w:w="113" w:type="dxa"/>
            </w:tcMar>
          </w:tcPr>
          <w:p w14:paraId="09989A69" w14:textId="77777777" w:rsidR="00F82792" w:rsidRDefault="00F82792" w:rsidP="00EB2265">
            <w:pPr>
              <w:autoSpaceDE w:val="0"/>
              <w:autoSpaceDN w:val="0"/>
              <w:adjustRightInd w:val="0"/>
              <w:rPr>
                <w:rStyle w:val="StyleBold"/>
              </w:rPr>
            </w:pPr>
            <w:r>
              <w:rPr>
                <w:rStyle w:val="StyleBold"/>
              </w:rPr>
              <w:t>DAS Classification</w:t>
            </w:r>
          </w:p>
        </w:tc>
        <w:tc>
          <w:tcPr>
            <w:tcW w:w="4819" w:type="dxa"/>
            <w:gridSpan w:val="2"/>
            <w:tcBorders>
              <w:top w:val="single" w:sz="4" w:space="0" w:color="7F7F7F"/>
              <w:left w:val="single" w:sz="4" w:space="0" w:color="7F7F7F"/>
              <w:bottom w:val="single" w:sz="4" w:space="0" w:color="7F7F7F"/>
              <w:right w:val="single" w:sz="4" w:space="0" w:color="7F7F7F"/>
            </w:tcBorders>
            <w:tcMar>
              <w:left w:w="113" w:type="dxa"/>
              <w:right w:w="113" w:type="dxa"/>
            </w:tcMar>
          </w:tcPr>
          <w:p w14:paraId="3E686BF6" w14:textId="77777777" w:rsidR="00F82792" w:rsidRDefault="00F82792" w:rsidP="00EB2265">
            <w:pPr>
              <w:autoSpaceDE w:val="0"/>
              <w:autoSpaceDN w:val="0"/>
              <w:adjustRightInd w:val="0"/>
              <w:rPr>
                <w:rStyle w:val="StyleBold"/>
              </w:rPr>
            </w:pPr>
            <w:r>
              <w:rPr>
                <w:rStyle w:val="StyleBold"/>
              </w:rPr>
              <w:t>NZSCED</w:t>
            </w:r>
          </w:p>
        </w:tc>
      </w:tr>
      <w:tr w:rsidR="00F82792" w14:paraId="58205616" w14:textId="77777777" w:rsidTr="00EB2265">
        <w:trPr>
          <w:cantSplit/>
          <w:trHeight w:val="454"/>
          <w:tblHeader/>
        </w:trPr>
        <w:tc>
          <w:tcPr>
            <w:tcW w:w="106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4871AAA0" w14:textId="77777777" w:rsidR="00F82792" w:rsidRDefault="00F82792" w:rsidP="00EB2265">
            <w:pPr>
              <w:autoSpaceDE w:val="0"/>
              <w:autoSpaceDN w:val="0"/>
              <w:adjustRightInd w:val="0"/>
              <w:rPr>
                <w:rStyle w:val="StyleBold"/>
              </w:rPr>
            </w:pPr>
            <w:r>
              <w:rPr>
                <w:rStyle w:val="StyleBold"/>
              </w:rPr>
              <w:t>Code</w:t>
            </w:r>
          </w:p>
        </w:tc>
        <w:tc>
          <w:tcPr>
            <w:tcW w:w="3759"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4BAB97B0" w14:textId="77777777" w:rsidR="00F82792" w:rsidRDefault="00F82792" w:rsidP="00EB2265">
            <w:pPr>
              <w:autoSpaceDE w:val="0"/>
              <w:autoSpaceDN w:val="0"/>
              <w:adjustRightInd w:val="0"/>
              <w:rPr>
                <w:rStyle w:val="StyleBold"/>
              </w:rPr>
            </w:pPr>
            <w:r>
              <w:rPr>
                <w:rStyle w:val="StyleBold"/>
              </w:rPr>
              <w:t>Description</w:t>
            </w:r>
          </w:p>
        </w:tc>
        <w:tc>
          <w:tcPr>
            <w:tcW w:w="106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10E7136E" w14:textId="77777777" w:rsidR="00F82792" w:rsidRDefault="00F82792" w:rsidP="00EB2265">
            <w:pPr>
              <w:autoSpaceDE w:val="0"/>
              <w:autoSpaceDN w:val="0"/>
              <w:adjustRightInd w:val="0"/>
              <w:rPr>
                <w:rStyle w:val="StyleBold"/>
              </w:rPr>
            </w:pPr>
            <w:r>
              <w:rPr>
                <w:rStyle w:val="StyleBold"/>
              </w:rPr>
              <w:t>Code</w:t>
            </w:r>
          </w:p>
        </w:tc>
        <w:tc>
          <w:tcPr>
            <w:tcW w:w="3759"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0BE12A4C" w14:textId="77777777" w:rsidR="00F82792" w:rsidRDefault="00F82792" w:rsidP="00EB2265">
            <w:pPr>
              <w:autoSpaceDE w:val="0"/>
              <w:autoSpaceDN w:val="0"/>
              <w:adjustRightInd w:val="0"/>
              <w:rPr>
                <w:rStyle w:val="StyleBold"/>
              </w:rPr>
            </w:pPr>
            <w:r>
              <w:rPr>
                <w:rStyle w:val="StyleBold"/>
              </w:rPr>
              <w:t>Description</w:t>
            </w:r>
          </w:p>
        </w:tc>
      </w:tr>
      <w:tr w:rsidR="00F82792" w14:paraId="75FA8C00" w14:textId="77777777" w:rsidTr="00EB2265">
        <w:trPr>
          <w:cantSplit/>
          <w:trHeight w:val="454"/>
        </w:trPr>
        <w:tc>
          <w:tcPr>
            <w:tcW w:w="106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6B9377D6" w14:textId="77777777" w:rsidR="00F82792" w:rsidRDefault="00F82792" w:rsidP="00EB2265">
            <w:pPr>
              <w:widowControl w:val="0"/>
              <w:autoSpaceDE w:val="0"/>
              <w:autoSpaceDN w:val="0"/>
              <w:adjustRightInd w:val="0"/>
              <w:rPr>
                <w:rFonts w:cs="Arial"/>
              </w:rPr>
            </w:pPr>
            <w:r>
              <w:rPr>
                <w:rFonts w:cs="Arial"/>
                <w:color w:val="000000"/>
              </w:rPr>
              <w:t>65</w:t>
            </w:r>
          </w:p>
        </w:tc>
        <w:tc>
          <w:tcPr>
            <w:tcW w:w="3759"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13693186" w14:textId="77777777" w:rsidR="00F82792" w:rsidRDefault="00F82792" w:rsidP="00EB2265">
            <w:pPr>
              <w:widowControl w:val="0"/>
              <w:autoSpaceDE w:val="0"/>
              <w:autoSpaceDN w:val="0"/>
              <w:adjustRightInd w:val="0"/>
              <w:rPr>
                <w:rFonts w:cs="Arial"/>
              </w:rPr>
            </w:pPr>
            <w:r>
              <w:rPr>
                <w:rFonts w:cs="Arial"/>
                <w:color w:val="000000"/>
              </w:rPr>
              <w:t>Māori</w:t>
            </w:r>
          </w:p>
        </w:tc>
        <w:tc>
          <w:tcPr>
            <w:tcW w:w="1060"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459DA0FE" w14:textId="77777777" w:rsidR="00F82792" w:rsidRDefault="00F82792" w:rsidP="00EB2265">
            <w:pPr>
              <w:widowControl w:val="0"/>
              <w:autoSpaceDE w:val="0"/>
              <w:autoSpaceDN w:val="0"/>
              <w:adjustRightInd w:val="0"/>
              <w:rPr>
                <w:rFonts w:cs="Arial"/>
              </w:rPr>
            </w:pPr>
            <w:r>
              <w:rPr>
                <w:rFonts w:cs="Arial"/>
                <w:color w:val="000000"/>
              </w:rPr>
              <w:t>090314</w:t>
            </w:r>
          </w:p>
        </w:tc>
        <w:tc>
          <w:tcPr>
            <w:tcW w:w="3759" w:type="dxa"/>
            <w:tcBorders>
              <w:top w:val="single" w:sz="4" w:space="0" w:color="7F7F7F"/>
              <w:left w:val="single" w:sz="4" w:space="0" w:color="7F7F7F"/>
              <w:bottom w:val="single" w:sz="4" w:space="0" w:color="7F7F7F"/>
              <w:right w:val="single" w:sz="4" w:space="0" w:color="7F7F7F"/>
            </w:tcBorders>
            <w:tcMar>
              <w:left w:w="113" w:type="dxa"/>
              <w:right w:w="113" w:type="dxa"/>
            </w:tcMar>
          </w:tcPr>
          <w:p w14:paraId="4B361CC5" w14:textId="77777777" w:rsidR="00F82792" w:rsidRDefault="00F82792" w:rsidP="00EB2265">
            <w:pPr>
              <w:widowControl w:val="0"/>
              <w:autoSpaceDE w:val="0"/>
              <w:autoSpaceDN w:val="0"/>
              <w:adjustRightInd w:val="0"/>
              <w:rPr>
                <w:rFonts w:cs="Arial"/>
              </w:rPr>
            </w:pPr>
            <w:r>
              <w:rPr>
                <w:rFonts w:cs="Arial"/>
                <w:color w:val="000000"/>
              </w:rPr>
              <w:t>Society and Culture &gt; Studies in Human Society &gt; Tikanga - Maori Customs</w:t>
            </w:r>
          </w:p>
        </w:tc>
      </w:tr>
    </w:tbl>
    <w:p w14:paraId="27D9E56C" w14:textId="77777777" w:rsidR="00F82792" w:rsidRDefault="00F82792" w:rsidP="00F82792"/>
    <w:tbl>
      <w:tblPr>
        <w:tblStyle w:val="TableGrid"/>
        <w:tblW w:w="0" w:type="auto"/>
        <w:shd w:val="clear" w:color="auto" w:fill="E0E0E0"/>
        <w:tblLook w:val="01E0" w:firstRow="1" w:lastRow="1" w:firstColumn="1" w:lastColumn="1" w:noHBand="0" w:noVBand="0"/>
      </w:tblPr>
      <w:tblGrid>
        <w:gridCol w:w="9629"/>
      </w:tblGrid>
      <w:tr w:rsidR="00F82792" w14:paraId="328A857D" w14:textId="77777777" w:rsidTr="00EB2265">
        <w:tc>
          <w:tcPr>
            <w:tcW w:w="9855" w:type="dxa"/>
            <w:shd w:val="clear" w:color="auto" w:fill="E0E0E0"/>
          </w:tcPr>
          <w:p w14:paraId="6D4318CE" w14:textId="77777777" w:rsidR="00F82792" w:rsidRDefault="00F82792" w:rsidP="00EB2265">
            <w:pPr>
              <w:rPr>
                <w:b/>
                <w:sz w:val="20"/>
              </w:rPr>
            </w:pPr>
            <w:r>
              <w:rPr>
                <w:b/>
                <w:sz w:val="20"/>
              </w:rPr>
              <w:t>Quality Management Systems</w:t>
            </w:r>
          </w:p>
          <w:p w14:paraId="421B75FF" w14:textId="77777777" w:rsidR="00F82792" w:rsidRDefault="00F82792" w:rsidP="00EB2265">
            <w:pPr>
              <w:rPr>
                <w:sz w:val="20"/>
              </w:rPr>
            </w:pPr>
            <w:r>
              <w:rPr>
                <w:sz w:val="20"/>
              </w:rPr>
              <w:t>Providers and Industry Training Organisations must be granted consent to assess by a recognised Quality Assurance Body before they can register credits from assessment against standards.  Accredited providers and Industry Training Organisations assessing against standards must engage with the moderation system that applies to those standards.  Accreditation requirements and the moderation system are outlined in the associated Accreditation and Moderation Action Plan (AMAP) for each standard.</w:t>
            </w:r>
          </w:p>
        </w:tc>
      </w:tr>
    </w:tbl>
    <w:p w14:paraId="072FDBB0" w14:textId="77777777" w:rsidR="00F82792" w:rsidRDefault="00F82792" w:rsidP="00F82792"/>
    <w:p w14:paraId="520BA928" w14:textId="77777777" w:rsidR="00B14458" w:rsidRPr="00B14458" w:rsidRDefault="00B14458" w:rsidP="00B14458"/>
    <w:sectPr w:rsidR="00B14458" w:rsidRPr="00B14458">
      <w:headerReference w:type="even" r:id="rId13"/>
      <w:headerReference w:type="default" r:id="rId14"/>
      <w:footerReference w:type="default" r:id="rId15"/>
      <w:headerReference w:type="first" r:id="rId16"/>
      <w:pgSz w:w="11907" w:h="16840" w:code="9"/>
      <w:pgMar w:top="1134" w:right="1134" w:bottom="1134" w:left="1134" w:header="720" w:footer="720" w:gutter="0"/>
      <w:paperSrc w:first="7" w:other="7"/>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499280" w14:textId="77777777" w:rsidR="00F82792" w:rsidRDefault="00F82792">
      <w:r>
        <w:separator/>
      </w:r>
    </w:p>
  </w:endnote>
  <w:endnote w:type="continuationSeparator" w:id="0">
    <w:p w14:paraId="35E822E5" w14:textId="77777777" w:rsidR="00F82792" w:rsidRDefault="00F82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Mäori">
    <w:altName w:val="Arial"/>
    <w:charset w:val="00"/>
    <w:family w:val="swiss"/>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12" w:space="0" w:color="auto"/>
      </w:tblBorders>
      <w:tblLook w:val="0000" w:firstRow="0" w:lastRow="0" w:firstColumn="0" w:lastColumn="0" w:noHBand="0" w:noVBand="0"/>
    </w:tblPr>
    <w:tblGrid>
      <w:gridCol w:w="4819"/>
      <w:gridCol w:w="4820"/>
    </w:tblGrid>
    <w:tr w:rsidR="00731F17" w14:paraId="30D3D453" w14:textId="77777777">
      <w:trPr>
        <w:trHeight w:val="300"/>
      </w:trPr>
      <w:tc>
        <w:tcPr>
          <w:tcW w:w="4923" w:type="dxa"/>
          <w:tcBorders>
            <w:top w:val="single" w:sz="12" w:space="0" w:color="auto"/>
            <w:left w:val="nil"/>
            <w:bottom w:val="nil"/>
            <w:right w:val="nil"/>
          </w:tcBorders>
        </w:tcPr>
        <w:p w14:paraId="0FB842F4" w14:textId="77777777" w:rsidR="00F82792" w:rsidRDefault="00F82792" w:rsidP="00F82792">
          <w:pPr>
            <w:rPr>
              <w:bCs/>
              <w:iCs/>
              <w:sz w:val="20"/>
            </w:rPr>
          </w:pPr>
          <w:r>
            <w:rPr>
              <w:bCs/>
              <w:iCs/>
              <w:sz w:val="20"/>
            </w:rPr>
            <w:t>NZQA Māori Qualifications Services</w:t>
          </w:r>
        </w:p>
        <w:p w14:paraId="2AED47C9" w14:textId="77777777" w:rsidR="00731F17" w:rsidRDefault="00F82792" w:rsidP="00F82792">
          <w:pPr>
            <w:rPr>
              <w:bCs/>
              <w:sz w:val="20"/>
            </w:rPr>
          </w:pPr>
          <w:r>
            <w:rPr>
              <w:bCs/>
              <w:iCs/>
              <w:sz w:val="20"/>
            </w:rPr>
            <w:t>SSB Code 194</w:t>
          </w:r>
        </w:p>
      </w:tc>
      <w:tc>
        <w:tcPr>
          <w:tcW w:w="4924" w:type="dxa"/>
          <w:tcBorders>
            <w:top w:val="single" w:sz="12" w:space="0" w:color="auto"/>
            <w:left w:val="nil"/>
            <w:bottom w:val="nil"/>
            <w:right w:val="nil"/>
          </w:tcBorders>
        </w:tcPr>
        <w:p w14:paraId="6BE7A5E3" w14:textId="6A6910F2" w:rsidR="00731F17" w:rsidRDefault="00731F17">
          <w:pPr>
            <w:jc w:val="right"/>
            <w:rPr>
              <w:bCs/>
              <w:sz w:val="20"/>
            </w:rPr>
          </w:pPr>
          <w:r>
            <w:rPr>
              <w:bCs/>
              <w:sz w:val="20"/>
            </w:rPr>
            <w:fldChar w:fldCharType="begin"/>
          </w:r>
          <w:r>
            <w:rPr>
              <w:bCs/>
              <w:sz w:val="20"/>
            </w:rPr>
            <w:instrText>SYMBOL 211 \f "Symbol"</w:instrText>
          </w:r>
          <w:r>
            <w:rPr>
              <w:bCs/>
              <w:sz w:val="20"/>
            </w:rPr>
            <w:fldChar w:fldCharType="end"/>
          </w:r>
          <w:r>
            <w:rPr>
              <w:bCs/>
              <w:sz w:val="20"/>
            </w:rPr>
            <w:t xml:space="preserve"> </w:t>
          </w:r>
          <w:smartTag w:uri="urn:schemas-microsoft-com:office:smarttags" w:element="place">
            <w:smartTag w:uri="urn:schemas-microsoft-com:office:smarttags" w:element="country-region">
              <w:r>
                <w:rPr>
                  <w:bCs/>
                  <w:sz w:val="20"/>
                </w:rPr>
                <w:t>New Zealand</w:t>
              </w:r>
            </w:smartTag>
          </w:smartTag>
          <w:r>
            <w:rPr>
              <w:bCs/>
              <w:sz w:val="20"/>
            </w:rPr>
            <w:t xml:space="preserve"> Qualifications Authority </w:t>
          </w:r>
          <w:r>
            <w:rPr>
              <w:bCs/>
              <w:sz w:val="20"/>
            </w:rPr>
            <w:fldChar w:fldCharType="begin"/>
          </w:r>
          <w:r>
            <w:rPr>
              <w:bCs/>
              <w:sz w:val="20"/>
            </w:rPr>
            <w:instrText>date \@ "yyyy"</w:instrText>
          </w:r>
          <w:r>
            <w:rPr>
              <w:bCs/>
              <w:sz w:val="20"/>
            </w:rPr>
            <w:fldChar w:fldCharType="separate"/>
          </w:r>
          <w:r w:rsidR="000B5ACE">
            <w:rPr>
              <w:bCs/>
              <w:noProof/>
              <w:sz w:val="20"/>
            </w:rPr>
            <w:t>2018</w:t>
          </w:r>
          <w:r>
            <w:rPr>
              <w:bCs/>
              <w:sz w:val="20"/>
            </w:rPr>
            <w:fldChar w:fldCharType="end"/>
          </w:r>
        </w:p>
      </w:tc>
    </w:tr>
  </w:tbl>
  <w:p w14:paraId="49854C7E" w14:textId="77777777" w:rsidR="00731F17" w:rsidRDefault="00731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B68E42" w14:textId="77777777" w:rsidR="00F82792" w:rsidRDefault="00F82792">
      <w:r>
        <w:separator/>
      </w:r>
    </w:p>
  </w:footnote>
  <w:footnote w:type="continuationSeparator" w:id="0">
    <w:p w14:paraId="10F84473" w14:textId="77777777" w:rsidR="00F82792" w:rsidRDefault="00F827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0D0DF" w14:textId="77777777" w:rsidR="00731F17" w:rsidRDefault="000B5ACE">
    <w:pPr>
      <w:pStyle w:val="Header"/>
    </w:pPr>
    <w:r>
      <w:rPr>
        <w:noProof/>
      </w:rPr>
      <w:pict w14:anchorId="2BB28E0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86501" o:spid="_x0000_s2050" type="#_x0000_t136" style="position:absolute;margin-left:0;margin-top:0;width:528.5pt;height:151pt;rotation:315;z-index:-251658752;mso-position-horizontal:center;mso-position-horizontal-relative:margin;mso-position-vertical:center;mso-position-vertical-relative:margin" o:allowincell="f" fillcolor="red" stroked="f">
          <v:fill opacity=".5"/>
          <v:textpath style="font-family:&quot;Arial&quot;;font-size:1pt" string="Reviewe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Look w:val="0000" w:firstRow="0" w:lastRow="0" w:firstColumn="0" w:lastColumn="0" w:noHBand="0" w:noVBand="0"/>
    </w:tblPr>
    <w:tblGrid>
      <w:gridCol w:w="1491"/>
      <w:gridCol w:w="2841"/>
      <w:gridCol w:w="1056"/>
      <w:gridCol w:w="2514"/>
      <w:gridCol w:w="1737"/>
    </w:tblGrid>
    <w:tr w:rsidR="00731F17" w14:paraId="37093128" w14:textId="77777777">
      <w:tc>
        <w:tcPr>
          <w:tcW w:w="773" w:type="pct"/>
        </w:tcPr>
        <w:p w14:paraId="7F9AF9F8" w14:textId="77777777" w:rsidR="00731F17" w:rsidRPr="00627975" w:rsidRDefault="00731F17">
          <w:pPr>
            <w:rPr>
              <w:sz w:val="19"/>
              <w:szCs w:val="19"/>
            </w:rPr>
          </w:pPr>
          <w:r w:rsidRPr="00627975">
            <w:rPr>
              <w:rFonts w:cs="Arial"/>
              <w:b/>
              <w:sz w:val="19"/>
              <w:szCs w:val="19"/>
            </w:rPr>
            <w:t>NZQF NQ Ref</w:t>
          </w:r>
        </w:p>
      </w:tc>
      <w:tc>
        <w:tcPr>
          <w:tcW w:w="1473" w:type="pct"/>
        </w:tcPr>
        <w:p w14:paraId="77749F5E" w14:textId="77777777" w:rsidR="00731F17" w:rsidRDefault="00F82792">
          <w:pPr>
            <w:rPr>
              <w:sz w:val="20"/>
            </w:rPr>
          </w:pPr>
          <w:r>
            <w:rPr>
              <w:sz w:val="20"/>
            </w:rPr>
            <w:t>0878</w:t>
          </w:r>
        </w:p>
      </w:tc>
      <w:tc>
        <w:tcPr>
          <w:tcW w:w="548" w:type="pct"/>
        </w:tcPr>
        <w:p w14:paraId="5012D827" w14:textId="77777777" w:rsidR="00731F17" w:rsidRDefault="00731F17">
          <w:pPr>
            <w:rPr>
              <w:sz w:val="20"/>
            </w:rPr>
          </w:pPr>
          <w:r>
            <w:rPr>
              <w:rFonts w:cs="Arial"/>
              <w:b/>
              <w:sz w:val="20"/>
            </w:rPr>
            <w:t>Version</w:t>
          </w:r>
        </w:p>
      </w:tc>
      <w:tc>
        <w:tcPr>
          <w:tcW w:w="1304" w:type="pct"/>
        </w:tcPr>
        <w:p w14:paraId="7DFB2582" w14:textId="77777777" w:rsidR="00731F17" w:rsidRDefault="00691186">
          <w:pPr>
            <w:rPr>
              <w:sz w:val="20"/>
            </w:rPr>
          </w:pPr>
          <w:r>
            <w:rPr>
              <w:sz w:val="20"/>
            </w:rPr>
            <w:t>4</w:t>
          </w:r>
        </w:p>
      </w:tc>
      <w:tc>
        <w:tcPr>
          <w:tcW w:w="901" w:type="pct"/>
        </w:tcPr>
        <w:p w14:paraId="26DAE829" w14:textId="77777777" w:rsidR="00731F17" w:rsidRDefault="00731F17">
          <w:pPr>
            <w:jc w:val="right"/>
            <w:rPr>
              <w:sz w:val="20"/>
            </w:rPr>
          </w:pPr>
          <w:r>
            <w:rPr>
              <w:rFonts w:cs="Arial"/>
              <w:b/>
              <w:sz w:val="20"/>
            </w:rPr>
            <w:t>Page</w:t>
          </w:r>
          <w:r>
            <w:rPr>
              <w:rFonts w:cs="Arial"/>
              <w:sz w:val="20"/>
            </w:rPr>
            <w:t xml:space="preserve"> </w:t>
          </w:r>
          <w:r>
            <w:rPr>
              <w:rFonts w:cs="Arial"/>
              <w:sz w:val="20"/>
            </w:rPr>
            <w:fldChar w:fldCharType="begin"/>
          </w:r>
          <w:r>
            <w:rPr>
              <w:rFonts w:cs="Arial"/>
              <w:sz w:val="20"/>
            </w:rPr>
            <w:instrText>PAGE</w:instrText>
          </w:r>
          <w:r>
            <w:rPr>
              <w:rFonts w:cs="Arial"/>
              <w:sz w:val="20"/>
            </w:rPr>
            <w:fldChar w:fldCharType="separate"/>
          </w:r>
          <w:r w:rsidR="001A05F2">
            <w:rPr>
              <w:rFonts w:cs="Arial"/>
              <w:noProof/>
              <w:sz w:val="20"/>
            </w:rPr>
            <w:t>1</w:t>
          </w:r>
          <w:r>
            <w:rPr>
              <w:rFonts w:cs="Arial"/>
              <w:sz w:val="20"/>
            </w:rPr>
            <w:fldChar w:fldCharType="end"/>
          </w:r>
          <w:r>
            <w:rPr>
              <w:rFonts w:cs="Arial"/>
              <w:sz w:val="20"/>
            </w:rPr>
            <w:t xml:space="preserve"> of </w:t>
          </w:r>
          <w:r>
            <w:rPr>
              <w:rFonts w:cs="Arial"/>
              <w:sz w:val="20"/>
            </w:rPr>
            <w:fldChar w:fldCharType="begin"/>
          </w:r>
          <w:r>
            <w:rPr>
              <w:rFonts w:cs="Arial"/>
              <w:sz w:val="20"/>
            </w:rPr>
            <w:instrText>NUMPAGES</w:instrText>
          </w:r>
          <w:r>
            <w:rPr>
              <w:rFonts w:cs="Arial"/>
              <w:sz w:val="20"/>
            </w:rPr>
            <w:fldChar w:fldCharType="separate"/>
          </w:r>
          <w:r w:rsidR="001A05F2">
            <w:rPr>
              <w:rFonts w:cs="Arial"/>
              <w:noProof/>
              <w:sz w:val="20"/>
            </w:rPr>
            <w:t>6</w:t>
          </w:r>
          <w:r>
            <w:rPr>
              <w:rFonts w:cs="Arial"/>
              <w:sz w:val="20"/>
            </w:rPr>
            <w:fldChar w:fldCharType="end"/>
          </w:r>
        </w:p>
      </w:tc>
    </w:tr>
  </w:tbl>
  <w:p w14:paraId="76AF9136" w14:textId="77777777" w:rsidR="00731F17" w:rsidRDefault="000B5ACE">
    <w:pPr>
      <w:pStyle w:val="Header"/>
    </w:pPr>
    <w:r>
      <w:rPr>
        <w:noProof/>
      </w:rPr>
      <w:pict w14:anchorId="7BFF7B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86502" o:spid="_x0000_s2052" type="#_x0000_t136" style="position:absolute;margin-left:0;margin-top:0;width:528.5pt;height:151pt;rotation:315;z-index:-251657728;mso-position-horizontal:center;mso-position-horizontal-relative:margin;mso-position-vertical:center;mso-position-vertical-relative:margin" o:allowincell="f" fillcolor="red" stroked="f">
          <v:fill opacity=".5"/>
          <v:textpath style="font-family:&quot;Arial&quot;;font-size:1pt" string="Reviewed"/>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5097F" w14:textId="77777777" w:rsidR="00731F17" w:rsidRDefault="000B5ACE">
    <w:pPr>
      <w:pStyle w:val="Header"/>
    </w:pPr>
    <w:r>
      <w:rPr>
        <w:noProof/>
      </w:rPr>
      <w:pict w14:anchorId="13286F3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86500" o:spid="_x0000_s2049" type="#_x0000_t136" style="position:absolute;margin-left:0;margin-top:0;width:528.5pt;height:151pt;rotation:315;z-index:-251659776;mso-position-horizontal:center;mso-position-horizontal-relative:margin;mso-position-vertical:center;mso-position-vertical-relative:margin" o:allowincell="f" fillcolor="red" stroked="f">
          <v:fill opacity=".5"/>
          <v:textpath style="font-family:&quot;Arial&quot;;font-size:1pt" string="Reviewe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4C90B5E8"/>
    <w:lvl w:ilvl="0">
      <w:numFmt w:val="bullet"/>
      <w:lvlText w:val="*"/>
      <w:lvlJc w:val="left"/>
    </w:lvl>
  </w:abstractNum>
  <w:abstractNum w:abstractNumId="1" w15:restartNumberingAfterBreak="0">
    <w:nsid w:val="06D63450"/>
    <w:multiLevelType w:val="singleLevel"/>
    <w:tmpl w:val="00000000"/>
    <w:lvl w:ilvl="0">
      <w:start w:val="1"/>
      <w:numFmt w:val="bullet"/>
      <w:lvlText w:val="%1·"/>
      <w:lvlJc w:val="left"/>
      <w:rPr>
        <w:rFonts w:ascii="Symbol" w:hAnsi="Symbol" w:cs="Symbol"/>
        <w:color w:val="000000"/>
        <w:sz w:val="24"/>
        <w:szCs w:val="24"/>
      </w:rPr>
    </w:lvl>
  </w:abstractNum>
  <w:abstractNum w:abstractNumId="2" w15:restartNumberingAfterBreak="0">
    <w:nsid w:val="0ED4D6AD"/>
    <w:multiLevelType w:val="singleLevel"/>
    <w:tmpl w:val="00000000"/>
    <w:lvl w:ilvl="0">
      <w:start w:val="1"/>
      <w:numFmt w:val="bullet"/>
      <w:lvlText w:val="%1·"/>
      <w:lvlJc w:val="left"/>
      <w:rPr>
        <w:rFonts w:ascii="Symbol" w:hAnsi="Symbol" w:cs="Symbol"/>
        <w:color w:val="000000"/>
        <w:sz w:val="24"/>
        <w:szCs w:val="24"/>
      </w:rPr>
    </w:lvl>
  </w:abstractNum>
  <w:abstractNum w:abstractNumId="3" w15:restartNumberingAfterBreak="0">
    <w:nsid w:val="105A7072"/>
    <w:multiLevelType w:val="singleLevel"/>
    <w:tmpl w:val="00000000"/>
    <w:lvl w:ilvl="0">
      <w:start w:val="1"/>
      <w:numFmt w:val="bullet"/>
      <w:lvlText w:val="%1·"/>
      <w:lvlJc w:val="left"/>
      <w:rPr>
        <w:rFonts w:ascii="Symbol" w:hAnsi="Symbol" w:cs="Symbol"/>
        <w:color w:val="000000"/>
        <w:sz w:val="24"/>
        <w:szCs w:val="24"/>
      </w:rPr>
    </w:lvl>
  </w:abstractNum>
  <w:abstractNum w:abstractNumId="4" w15:restartNumberingAfterBreak="0">
    <w:nsid w:val="156D45B2"/>
    <w:multiLevelType w:val="singleLevel"/>
    <w:tmpl w:val="00000000"/>
    <w:lvl w:ilvl="0">
      <w:start w:val="1"/>
      <w:numFmt w:val="bullet"/>
      <w:lvlText w:val="%1·"/>
      <w:lvlJc w:val="left"/>
      <w:rPr>
        <w:rFonts w:ascii="Symbol" w:hAnsi="Symbol" w:cs="Symbol"/>
        <w:color w:val="000000"/>
        <w:sz w:val="24"/>
        <w:szCs w:val="24"/>
      </w:rPr>
    </w:lvl>
  </w:abstractNum>
  <w:abstractNum w:abstractNumId="5" w15:restartNumberingAfterBreak="0">
    <w:nsid w:val="1746A7EF"/>
    <w:multiLevelType w:val="singleLevel"/>
    <w:tmpl w:val="00000000"/>
    <w:lvl w:ilvl="0">
      <w:start w:val="1"/>
      <w:numFmt w:val="bullet"/>
      <w:lvlText w:val="%1·"/>
      <w:lvlJc w:val="left"/>
      <w:rPr>
        <w:rFonts w:ascii="Symbol" w:hAnsi="Symbol" w:cs="Times New Roman"/>
        <w:color w:val="000000"/>
        <w:sz w:val="24"/>
        <w:szCs w:val="24"/>
      </w:rPr>
    </w:lvl>
  </w:abstractNum>
  <w:abstractNum w:abstractNumId="6" w15:restartNumberingAfterBreak="0">
    <w:nsid w:val="1B3C87EA"/>
    <w:multiLevelType w:val="singleLevel"/>
    <w:tmpl w:val="00000000"/>
    <w:lvl w:ilvl="0">
      <w:start w:val="1"/>
      <w:numFmt w:val="bullet"/>
      <w:lvlText w:val="%1·"/>
      <w:lvlJc w:val="left"/>
      <w:rPr>
        <w:rFonts w:ascii="Symbol" w:hAnsi="Symbol" w:cs="Times New Roman"/>
        <w:color w:val="000000"/>
        <w:sz w:val="24"/>
        <w:szCs w:val="24"/>
      </w:rPr>
    </w:lvl>
  </w:abstractNum>
  <w:abstractNum w:abstractNumId="7" w15:restartNumberingAfterBreak="0">
    <w:nsid w:val="1C559BCE"/>
    <w:multiLevelType w:val="singleLevel"/>
    <w:tmpl w:val="00000000"/>
    <w:lvl w:ilvl="0">
      <w:start w:val="1"/>
      <w:numFmt w:val="bullet"/>
      <w:lvlText w:val="%1·"/>
      <w:lvlJc w:val="left"/>
      <w:rPr>
        <w:rFonts w:ascii="Symbol" w:hAnsi="Symbol" w:cs="Symbol"/>
        <w:color w:val="000000"/>
        <w:sz w:val="24"/>
        <w:szCs w:val="24"/>
      </w:rPr>
    </w:lvl>
  </w:abstractNum>
  <w:abstractNum w:abstractNumId="8" w15:restartNumberingAfterBreak="0">
    <w:nsid w:val="27946AD7"/>
    <w:multiLevelType w:val="singleLevel"/>
    <w:tmpl w:val="00000000"/>
    <w:lvl w:ilvl="0">
      <w:start w:val="1"/>
      <w:numFmt w:val="bullet"/>
      <w:lvlText w:val="%1·"/>
      <w:lvlJc w:val="left"/>
      <w:rPr>
        <w:rFonts w:ascii="Symbol" w:hAnsi="Symbol" w:cs="Times New Roman"/>
        <w:color w:val="000000"/>
        <w:sz w:val="24"/>
        <w:szCs w:val="24"/>
      </w:rPr>
    </w:lvl>
  </w:abstractNum>
  <w:abstractNum w:abstractNumId="9" w15:restartNumberingAfterBreak="0">
    <w:nsid w:val="2CAE9FEC"/>
    <w:multiLevelType w:val="singleLevel"/>
    <w:tmpl w:val="00000000"/>
    <w:lvl w:ilvl="0">
      <w:start w:val="1"/>
      <w:numFmt w:val="bullet"/>
      <w:lvlText w:val="%1·"/>
      <w:lvlJc w:val="left"/>
      <w:rPr>
        <w:rFonts w:ascii="Symbol" w:hAnsi="Symbol" w:cs="Symbol"/>
        <w:color w:val="000000"/>
        <w:sz w:val="24"/>
        <w:szCs w:val="24"/>
      </w:rPr>
    </w:lvl>
  </w:abstractNum>
  <w:abstractNum w:abstractNumId="10" w15:restartNumberingAfterBreak="0">
    <w:nsid w:val="353F4DE8"/>
    <w:multiLevelType w:val="singleLevel"/>
    <w:tmpl w:val="00000000"/>
    <w:lvl w:ilvl="0">
      <w:start w:val="1"/>
      <w:numFmt w:val="bullet"/>
      <w:lvlText w:val="%1·"/>
      <w:lvlJc w:val="left"/>
      <w:rPr>
        <w:rFonts w:ascii="Symbol" w:hAnsi="Symbol" w:cs="Symbol"/>
        <w:color w:val="000000"/>
        <w:sz w:val="24"/>
        <w:szCs w:val="24"/>
      </w:rPr>
    </w:lvl>
  </w:abstractNum>
  <w:abstractNum w:abstractNumId="11" w15:restartNumberingAfterBreak="0">
    <w:nsid w:val="384C7882"/>
    <w:multiLevelType w:val="hybridMultilevel"/>
    <w:tmpl w:val="DD1AD570"/>
    <w:lvl w:ilvl="0" w:tplc="0D4A33B8">
      <w:start w:val="1"/>
      <w:numFmt w:val="bullet"/>
      <w:lvlText w:val=""/>
      <w:lvlJc w:val="left"/>
      <w:pPr>
        <w:tabs>
          <w:tab w:val="num" w:pos="2444"/>
        </w:tabs>
        <w:ind w:left="244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9EC62C0"/>
    <w:multiLevelType w:val="hybridMultilevel"/>
    <w:tmpl w:val="6AA60462"/>
    <w:lvl w:ilvl="0" w:tplc="6BE4A216">
      <w:start w:val="1"/>
      <w:numFmt w:val="bullet"/>
      <w:lvlText w:val=""/>
      <w:lvlJc w:val="left"/>
      <w:pPr>
        <w:tabs>
          <w:tab w:val="num" w:pos="360"/>
        </w:tabs>
        <w:ind w:left="284" w:hanging="284"/>
      </w:pPr>
      <w:rPr>
        <w:rFonts w:ascii="Symbol" w:hAnsi="Symbol"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6"/>
  </w:num>
  <w:num w:numId="4">
    <w:abstractNumId w:val="5"/>
  </w:num>
  <w:num w:numId="5">
    <w:abstractNumId w:val="11"/>
  </w:num>
  <w:num w:numId="6">
    <w:abstractNumId w:val="10"/>
  </w:num>
  <w:num w:numId="7">
    <w:abstractNumId w:val="9"/>
  </w:num>
  <w:num w:numId="8">
    <w:abstractNumId w:val="4"/>
  </w:num>
  <w:num w:numId="9">
    <w:abstractNumId w:val="7"/>
  </w:num>
  <w:num w:numId="10">
    <w:abstractNumId w:val="1"/>
  </w:num>
  <w:num w:numId="11">
    <w:abstractNumId w:val="2"/>
  </w:num>
  <w:num w:numId="12">
    <w:abstractNumId w:val="3"/>
  </w:num>
  <w:num w:numId="13">
    <w:abstractNumId w:val="0"/>
    <w:lvlOverride w:ilvl="0">
      <w:lvl w:ilvl="0">
        <w:start w:val="1"/>
        <w:numFmt w:val="bullet"/>
        <w:lvlText w:val=""/>
        <w:legacy w:legacy="1" w:legacySpace="0" w:legacyIndent="283"/>
        <w:lvlJc w:val="left"/>
        <w:pPr>
          <w:ind w:left="1003"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792"/>
    <w:rsid w:val="000A7ED9"/>
    <w:rsid w:val="000B5ACE"/>
    <w:rsid w:val="000C6FC5"/>
    <w:rsid w:val="001320FB"/>
    <w:rsid w:val="00140EB5"/>
    <w:rsid w:val="00166D2C"/>
    <w:rsid w:val="001A05F2"/>
    <w:rsid w:val="002344D8"/>
    <w:rsid w:val="00280DFC"/>
    <w:rsid w:val="0032288A"/>
    <w:rsid w:val="00354865"/>
    <w:rsid w:val="0040251D"/>
    <w:rsid w:val="00432FAD"/>
    <w:rsid w:val="00490CBE"/>
    <w:rsid w:val="004B6C63"/>
    <w:rsid w:val="004E2F4E"/>
    <w:rsid w:val="00627543"/>
    <w:rsid w:val="00627975"/>
    <w:rsid w:val="00691186"/>
    <w:rsid w:val="006D65FF"/>
    <w:rsid w:val="006E0C20"/>
    <w:rsid w:val="0070485E"/>
    <w:rsid w:val="00712338"/>
    <w:rsid w:val="00731F17"/>
    <w:rsid w:val="007423A1"/>
    <w:rsid w:val="007A0F3C"/>
    <w:rsid w:val="007A1FC4"/>
    <w:rsid w:val="00820FED"/>
    <w:rsid w:val="008F39FE"/>
    <w:rsid w:val="00921E0B"/>
    <w:rsid w:val="009B4FDD"/>
    <w:rsid w:val="009E6294"/>
    <w:rsid w:val="009E7A93"/>
    <w:rsid w:val="00A61F63"/>
    <w:rsid w:val="00B14458"/>
    <w:rsid w:val="00BB4EC3"/>
    <w:rsid w:val="00BD7536"/>
    <w:rsid w:val="00C3472D"/>
    <w:rsid w:val="00CC200D"/>
    <w:rsid w:val="00E17479"/>
    <w:rsid w:val="00E72145"/>
    <w:rsid w:val="00EC4035"/>
    <w:rsid w:val="00EE3393"/>
    <w:rsid w:val="00F00484"/>
    <w:rsid w:val="00F56D4A"/>
    <w:rsid w:val="00F82792"/>
    <w:rsid w:val="00FF392D"/>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Type"/>
  <w:smartTagType w:namespaceuri="urn:schemas-microsoft-com:office:smarttags" w:name="country-region"/>
  <w:shapeDefaults>
    <o:shapedefaults v:ext="edit" spidmax="2053"/>
    <o:shapelayout v:ext="edit">
      <o:idmap v:ext="edit" data="1"/>
    </o:shapelayout>
  </w:shapeDefaults>
  <w:decimalSymbol w:val="."/>
  <w:listSeparator w:val=","/>
  <w14:docId w14:val="46A76658"/>
  <w15:chartTrackingRefBased/>
  <w15:docId w15:val="{30B3ECD4-BE24-4B19-B35E-13A962318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NZ" w:eastAsia="en-NZ"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GB"/>
    </w:rPr>
  </w:style>
  <w:style w:type="paragraph" w:styleId="Heading1">
    <w:name w:val="heading 1"/>
    <w:basedOn w:val="Normal"/>
    <w:next w:val="Normal"/>
    <w:qFormat/>
    <w:pPr>
      <w:outlineLvl w:val="0"/>
    </w:pPr>
    <w:rPr>
      <w:rFonts w:cs="Arial Mäori"/>
      <w:b/>
      <w:sz w:val="28"/>
    </w:rPr>
  </w:style>
  <w:style w:type="paragraph" w:styleId="Heading2">
    <w:name w:val="heading 2"/>
    <w:basedOn w:val="Normal"/>
    <w:next w:val="Normal"/>
    <w:link w:val="Heading2Char"/>
    <w:qFormat/>
    <w:pPr>
      <w:tabs>
        <w:tab w:val="left" w:pos="2835"/>
      </w:tabs>
      <w:outlineLvl w:val="1"/>
    </w:pPr>
    <w:rPr>
      <w:rFonts w:cs="Arial Mäori"/>
      <w:b/>
      <w:sz w:val="28"/>
    </w:rPr>
  </w:style>
  <w:style w:type="paragraph" w:styleId="Heading3">
    <w:name w:val="heading 3"/>
    <w:basedOn w:val="Normal"/>
    <w:next w:val="Normal"/>
    <w:link w:val="Heading3Char"/>
    <w:qFormat/>
    <w:pPr>
      <w:outlineLvl w:val="2"/>
    </w:pPr>
    <w:rPr>
      <w:rFonts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tabs>
        <w:tab w:val="right" w:pos="9344"/>
      </w:tabs>
      <w:spacing w:before="120" w:after="120"/>
    </w:pPr>
    <w:rPr>
      <w:rFonts w:cs="Arial"/>
      <w:b/>
      <w:bCs/>
      <w:noProof/>
      <w:szCs w:val="32"/>
      <w:lang w:val="en-GB"/>
    </w:rPr>
  </w:style>
  <w:style w:type="character" w:styleId="Hyperlink">
    <w:name w:val="Hyperlink"/>
    <w:rPr>
      <w:rFonts w:ascii="Arial" w:hAnsi="Arial"/>
      <w:color w:val="0000FF"/>
      <w:sz w:val="24"/>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FollowedHyperlink">
    <w:name w:val="FollowedHyperlink"/>
    <w:rPr>
      <w:color w:val="800080"/>
      <w:u w:val="single"/>
    </w:rPr>
  </w:style>
  <w:style w:type="paragraph" w:styleId="DocumentMap">
    <w:name w:val="Document Map"/>
    <w:basedOn w:val="Normal"/>
    <w:semiHidden/>
    <w:pPr>
      <w:shd w:val="clear" w:color="auto" w:fill="000080"/>
    </w:pPr>
    <w:rPr>
      <w:rFonts w:ascii="Tahoma" w:hAnsi="Tahoma" w:cs="Tahoma"/>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Bold">
    <w:name w:val="Style Bold"/>
    <w:rPr>
      <w:b/>
      <w:bCs/>
      <w:color w:val="auto"/>
    </w:rPr>
  </w:style>
  <w:style w:type="paragraph" w:customStyle="1" w:styleId="Style14ptBoldBefore6ptAfter6pt">
    <w:name w:val="Style 14 pt Bold Before:  6 pt After:  6 pt"/>
    <w:basedOn w:val="Normal"/>
    <w:pPr>
      <w:spacing w:before="120" w:after="120"/>
    </w:pPr>
    <w:rPr>
      <w:b/>
      <w:bCs/>
      <w:sz w:val="28"/>
    </w:rPr>
  </w:style>
  <w:style w:type="paragraph" w:styleId="BalloonText">
    <w:name w:val="Balloon Text"/>
    <w:basedOn w:val="Normal"/>
    <w:link w:val="BalloonTextChar"/>
    <w:rsid w:val="00627543"/>
    <w:rPr>
      <w:rFonts w:ascii="Tahoma" w:hAnsi="Tahoma" w:cs="Tahoma"/>
      <w:sz w:val="16"/>
      <w:szCs w:val="16"/>
    </w:rPr>
  </w:style>
  <w:style w:type="character" w:customStyle="1" w:styleId="BalloonTextChar">
    <w:name w:val="Balloon Text Char"/>
    <w:link w:val="BalloonText"/>
    <w:rsid w:val="00627543"/>
    <w:rPr>
      <w:rFonts w:ascii="Tahoma" w:hAnsi="Tahoma" w:cs="Tahoma"/>
      <w:sz w:val="16"/>
      <w:szCs w:val="16"/>
      <w:lang w:eastAsia="en-GB"/>
    </w:rPr>
  </w:style>
  <w:style w:type="character" w:customStyle="1" w:styleId="Heading2Char">
    <w:name w:val="Heading 2 Char"/>
    <w:link w:val="Heading2"/>
    <w:rsid w:val="001320FB"/>
    <w:rPr>
      <w:rFonts w:ascii="Arial" w:hAnsi="Arial" w:cs="Arial Mäori"/>
      <w:b/>
      <w:sz w:val="28"/>
      <w:lang w:eastAsia="en-GB"/>
    </w:rPr>
  </w:style>
  <w:style w:type="character" w:customStyle="1" w:styleId="Heading3Char">
    <w:name w:val="Heading 3 Char"/>
    <w:link w:val="Heading3"/>
    <w:rsid w:val="001320FB"/>
    <w:rPr>
      <w:rFonts w:ascii="Arial" w:hAnsi="Arial" w:cs="Arial"/>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0090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zqa.govt.nz/framework/updates/summaries.do"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zqa.govt.nz/framework/updates/summaries.d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zqa.govt.nz/qualifications-standards/standards/standards-exclusion-lis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zqa.govt.nz" TargetMode="External"/><Relationship Id="rId4" Type="http://schemas.openxmlformats.org/officeDocument/2006/relationships/settings" Target="settings.xml"/><Relationship Id="rId9" Type="http://schemas.openxmlformats.org/officeDocument/2006/relationships/hyperlink" Target="mailto:mqs@nzqa.govt.nz"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liviaS\Desktop\National%20Qualification%20-%20Reviewed%20Coversheet%20-%20English.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22FF8-8923-469F-B9EB-CFBF1BF58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National Qualification - Reviewed Coversheet - English.dot</Template>
  <TotalTime>1</TotalTime>
  <Pages>6</Pages>
  <Words>1481</Words>
  <Characters>7966</Characters>
  <Application>Microsoft Office Word</Application>
  <DocSecurity>0</DocSecurity>
  <Lines>320</Lines>
  <Paragraphs>193</Paragraphs>
  <ScaleCrop>false</ScaleCrop>
  <HeadingPairs>
    <vt:vector size="2" baseType="variant">
      <vt:variant>
        <vt:lpstr>Title</vt:lpstr>
      </vt:variant>
      <vt:variant>
        <vt:i4>1</vt:i4>
      </vt:variant>
    </vt:vector>
  </HeadingPairs>
  <TitlesOfParts>
    <vt:vector size="1" baseType="lpstr">
      <vt:lpstr>0878 National Certificate in Māori (Te Waharoa) (Level 2) with optional strands in Reo Māori, Māori Performing Arts, Whakairo, Ngā Mahi a Te Whare Pora, Reo Māori Media, Te Whakamahi Whenua, and Marae Catering</vt:lpstr>
    </vt:vector>
  </TitlesOfParts>
  <Manager/>
  <Company>NZ Qualifications Authority</Company>
  <LinksUpToDate>false</LinksUpToDate>
  <CharactersWithSpaces>9289</CharactersWithSpaces>
  <SharedDoc>false</SharedDoc>
  <HyperlinkBase/>
  <HLinks>
    <vt:vector size="6" baseType="variant">
      <vt:variant>
        <vt:i4>6291583</vt:i4>
      </vt:variant>
      <vt:variant>
        <vt:i4>0</vt:i4>
      </vt:variant>
      <vt:variant>
        <vt:i4>0</vt:i4>
      </vt:variant>
      <vt:variant>
        <vt:i4>5</vt:i4>
      </vt:variant>
      <vt:variant>
        <vt:lpwstr>http://www.nzqa.govt.nz/framework/updates/summaries.do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0878 National Certificate in Māori (Te Waharoa) (Level 2) with optional strands in Reo Māori, Māori Performing Arts, Whakairo, Ngā Mahi a Te Whare Pora, Reo Māori Media, Te Whakamahi Whenua, and Marae Catering</dc:title>
  <dc:subject>Māori</dc:subject>
  <dc:creator/>
  <cp:keywords/>
  <dc:description/>
  <cp:lastModifiedBy>Harry Baldock</cp:lastModifiedBy>
  <cp:revision>9</cp:revision>
  <cp:lastPrinted>1899-12-31T12:00:00Z</cp:lastPrinted>
  <dcterms:created xsi:type="dcterms:W3CDTF">2016-10-06T21:53:00Z</dcterms:created>
  <dcterms:modified xsi:type="dcterms:W3CDTF">2018-11-25T22:28:00Z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Type">
    <vt:lpwstr>QualExp</vt:lpwstr>
  </property>
  <property fmtid="{D5CDD505-2E9C-101B-9397-08002B2CF9AE}" pid="3" name="_TemplateVersion">
    <vt:lpwstr>1</vt:lpwstr>
  </property>
  <property fmtid="{D5CDD505-2E9C-101B-9397-08002B2CF9AE}" pid="4" name="_TemplateLanguage">
    <vt:lpwstr>English</vt:lpwstr>
  </property>
</Properties>
</file>